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0A52" w14:textId="151EAD64" w:rsidR="00514936" w:rsidRPr="004919EC" w:rsidRDefault="00514936" w:rsidP="00514936">
      <w:pPr>
        <w:pStyle w:val="Rubrik"/>
        <w:rPr>
          <w:b/>
          <w:bCs/>
        </w:rPr>
      </w:pPr>
      <w:bookmarkStart w:id="0" w:name="EUKommenteradDagordning"/>
      <w:r w:rsidRPr="00106C77">
        <w:t>Rådets möte (</w:t>
      </w:r>
      <w:r w:rsidR="00A3199C">
        <w:t>TTE Energi</w:t>
      </w:r>
      <w:r w:rsidRPr="00106C77">
        <w:t xml:space="preserve">) den </w:t>
      </w:r>
      <w:r w:rsidR="00527C7E">
        <w:t>4 mars 2024</w:t>
      </w:r>
      <w:r w:rsidR="00D31975">
        <w:t xml:space="preserve"> </w:t>
      </w:r>
      <w:r w:rsidR="00B26016">
        <w:t xml:space="preserve">– </w:t>
      </w:r>
      <w:r w:rsidR="00B26016" w:rsidRPr="004919EC">
        <w:t>rev 1</w:t>
      </w:r>
      <w:r w:rsidR="00A3199C" w:rsidRPr="004919EC">
        <w:rPr>
          <w:b/>
          <w:bCs/>
        </w:rPr>
        <w:t xml:space="preserve"> </w:t>
      </w:r>
    </w:p>
    <w:p w14:paraId="6423EF96" w14:textId="77777777" w:rsidR="00514936" w:rsidRPr="00106C77" w:rsidRDefault="00514936" w:rsidP="00514936">
      <w:pPr>
        <w:pStyle w:val="Rubrik1utannumrering"/>
      </w:pPr>
      <w:r w:rsidRPr="00106C77">
        <w:t>Kommenterad dagordning</w:t>
      </w:r>
    </w:p>
    <w:p w14:paraId="51AB3AD0" w14:textId="77777777" w:rsidR="00514936" w:rsidRPr="00106C77" w:rsidRDefault="00514936" w:rsidP="00514936">
      <w:pPr>
        <w:pStyle w:val="Rubrik1"/>
      </w:pPr>
      <w:r w:rsidRPr="00106C77">
        <w:t>Godkännande av dagordningen</w:t>
      </w:r>
    </w:p>
    <w:p w14:paraId="30FC17ED" w14:textId="77777777" w:rsidR="00514936" w:rsidRPr="00106C77" w:rsidRDefault="00514936" w:rsidP="00514936">
      <w:pPr>
        <w:pStyle w:val="Rubrik1"/>
      </w:pPr>
      <w:r w:rsidRPr="00106C77">
        <w:t>A-punkter</w:t>
      </w:r>
    </w:p>
    <w:p w14:paraId="07EA2093" w14:textId="1B51A9EA" w:rsidR="00A24F6D" w:rsidRDefault="00527C7E" w:rsidP="00C30EB5">
      <w:pPr>
        <w:pStyle w:val="Rubrik1"/>
        <w:spacing w:after="0"/>
        <w:rPr>
          <w:color w:val="000000"/>
        </w:rPr>
      </w:pPr>
      <w:r>
        <w:t>Försörjningstrygghet och förberedelser för nästa vinter 2024/2025</w:t>
      </w:r>
    </w:p>
    <w:p w14:paraId="3F453A47" w14:textId="77777777" w:rsidR="00C30EB5" w:rsidRDefault="00C30EB5" w:rsidP="00CC63E8">
      <w:pPr>
        <w:pStyle w:val="Brdtext"/>
        <w:rPr>
          <w:b/>
          <w:bCs/>
        </w:rPr>
      </w:pPr>
    </w:p>
    <w:p w14:paraId="7E434889" w14:textId="77777777" w:rsidR="00331308" w:rsidRDefault="00514936" w:rsidP="00366EAD">
      <w:pPr>
        <w:pStyle w:val="Brdtext"/>
        <w:spacing w:after="0"/>
        <w:rPr>
          <w:b/>
          <w:bCs/>
        </w:rPr>
      </w:pPr>
      <w:r w:rsidRPr="00AD2955">
        <w:rPr>
          <w:b/>
          <w:bCs/>
        </w:rPr>
        <w:t>Vilken typ av behandling förväntas i rådet:</w:t>
      </w:r>
    </w:p>
    <w:p w14:paraId="725D5A07" w14:textId="0C2DEC4D" w:rsidR="00514936" w:rsidRPr="00331308" w:rsidRDefault="00527C7E" w:rsidP="00CC63E8">
      <w:pPr>
        <w:pStyle w:val="Brdtext"/>
      </w:pPr>
      <w:r>
        <w:t>Åsiktsutbyte</w:t>
      </w:r>
      <w:r w:rsidR="00514936" w:rsidRPr="00331308">
        <w:t xml:space="preserve"> </w:t>
      </w:r>
    </w:p>
    <w:p w14:paraId="0253BE60" w14:textId="4522B382" w:rsidR="00514936" w:rsidRPr="00AD2955" w:rsidRDefault="00514936" w:rsidP="00366EAD">
      <w:pPr>
        <w:pStyle w:val="Brdtext"/>
        <w:spacing w:after="0"/>
        <w:rPr>
          <w:b/>
          <w:bCs/>
        </w:rPr>
      </w:pPr>
      <w:r w:rsidRPr="00AD2955">
        <w:rPr>
          <w:b/>
          <w:bCs/>
        </w:rPr>
        <w:t>Ansvarigt statsråd:</w:t>
      </w:r>
    </w:p>
    <w:p w14:paraId="5F4D6A86" w14:textId="4C42305E" w:rsidR="00AD2955" w:rsidRPr="00106C77" w:rsidRDefault="00AD2955" w:rsidP="00CC63E8">
      <w:pPr>
        <w:pStyle w:val="Brdtext"/>
      </w:pPr>
      <w:r>
        <w:t xml:space="preserve">Ebba Busch </w:t>
      </w:r>
    </w:p>
    <w:p w14:paraId="5F0BC8A1" w14:textId="4A61FBA0" w:rsidR="007641C8" w:rsidRPr="00AD2955" w:rsidRDefault="00514936" w:rsidP="00CC63E8">
      <w:pPr>
        <w:pStyle w:val="Brdtext"/>
        <w:rPr>
          <w:b/>
          <w:bCs/>
        </w:rPr>
      </w:pPr>
      <w:r w:rsidRPr="00AD2955">
        <w:rPr>
          <w:b/>
          <w:bCs/>
        </w:rPr>
        <w:t>Förslagets innehåll:</w:t>
      </w:r>
      <w:r w:rsidR="00C604FA">
        <w:rPr>
          <w:b/>
          <w:bCs/>
        </w:rPr>
        <w:br/>
      </w:r>
      <w:r w:rsidR="00F70435">
        <w:t xml:space="preserve">Vid rådsmötet kommer det att hållas en diskussion om försörjningstrygghet och förberedelser inför nästa vinter 2024/2025. </w:t>
      </w:r>
      <w:r w:rsidR="005A4CD3">
        <w:t xml:space="preserve">Försörjningstryggheten för gas är god under vintern 2023/2024, med en genomsnittlig gaslagerfyllnad om ca 70 procent i Europa. Samtidigt </w:t>
      </w:r>
      <w:r w:rsidR="00A37066">
        <w:t xml:space="preserve">är priserna låga jämfört med </w:t>
      </w:r>
      <w:r w:rsidR="0075662F">
        <w:t>2022–2023</w:t>
      </w:r>
      <w:r w:rsidR="00A37066">
        <w:t xml:space="preserve"> och fortfarande sjunkande.</w:t>
      </w:r>
      <w:r w:rsidR="005A4CD3">
        <w:t xml:space="preserve"> Sannolikt innebär det att förutsättningarna </w:t>
      </w:r>
      <w:r w:rsidR="000468B7">
        <w:t xml:space="preserve">för </w:t>
      </w:r>
      <w:r w:rsidR="00197CC2">
        <w:t xml:space="preserve">en </w:t>
      </w:r>
      <w:r w:rsidR="000468B7">
        <w:t>stark</w:t>
      </w:r>
      <w:r w:rsidR="00197CC2">
        <w:t xml:space="preserve"> försörjningstrygghet vintern 2024/2025 är goda. </w:t>
      </w:r>
    </w:p>
    <w:p w14:paraId="33FD1132" w14:textId="565525C5" w:rsidR="007641C8" w:rsidRPr="00C604FA" w:rsidRDefault="00514936" w:rsidP="007641C8">
      <w:pPr>
        <w:pStyle w:val="Brdtext"/>
        <w:rPr>
          <w:b/>
          <w:bCs/>
        </w:rPr>
      </w:pPr>
      <w:r w:rsidRPr="00AD2955">
        <w:rPr>
          <w:b/>
          <w:bCs/>
        </w:rPr>
        <w:t xml:space="preserve">Förslag till svensk ståndpunkt: </w:t>
      </w:r>
      <w:r w:rsidR="00C604FA">
        <w:rPr>
          <w:b/>
          <w:bCs/>
        </w:rPr>
        <w:br/>
      </w:r>
      <w:r w:rsidR="007641C8">
        <w:t xml:space="preserve">Regeringen bedömer att det mesta tyder på att förberedelserna inför denna </w:t>
      </w:r>
      <w:r w:rsidR="00702C75">
        <w:t xml:space="preserve">och föregående </w:t>
      </w:r>
      <w:r w:rsidR="007641C8">
        <w:t xml:space="preserve">vintersäsong skapat goda förutsättningar för EU att klara </w:t>
      </w:r>
      <w:r w:rsidR="007641C8">
        <w:lastRenderedPageBreak/>
        <w:t>försörjningstryggheten även säsong</w:t>
      </w:r>
      <w:r w:rsidR="00702C75">
        <w:t>en 2024–25</w:t>
      </w:r>
      <w:r w:rsidR="007641C8">
        <w:t xml:space="preserve">. Det är dock viktigt att ha beredskap och vara vaksam på om läget förändras. </w:t>
      </w:r>
    </w:p>
    <w:p w14:paraId="368C82D5" w14:textId="174EEB3B" w:rsidR="007641C8" w:rsidRPr="007641C8" w:rsidRDefault="007641C8" w:rsidP="00CC63E8">
      <w:pPr>
        <w:pStyle w:val="Brdtext"/>
      </w:pPr>
      <w:r>
        <w:t>Regeringen anser att det nu är läge att börja arbeta med mer långsiktiga försörjningstrygghetsstärkande åtgärder, såsom en översyn av gasförsörjningsförordningen (Förordning 2017/1938).</w:t>
      </w:r>
    </w:p>
    <w:p w14:paraId="4651871A" w14:textId="4FC12E1D" w:rsidR="00514936" w:rsidRDefault="00514936" w:rsidP="00366EAD">
      <w:pPr>
        <w:pStyle w:val="Brdtext"/>
        <w:spacing w:after="0"/>
        <w:rPr>
          <w:b/>
          <w:bCs/>
        </w:rPr>
      </w:pPr>
      <w:r w:rsidRPr="00AD2955">
        <w:rPr>
          <w:b/>
          <w:bCs/>
        </w:rPr>
        <w:t xml:space="preserve">Datum för tidigare behandling i riksdagen: </w:t>
      </w:r>
    </w:p>
    <w:p w14:paraId="30750CAA" w14:textId="30B8D9F3" w:rsidR="00CA1A86" w:rsidRPr="00CA1A86" w:rsidRDefault="00527C7E" w:rsidP="00CC63E8">
      <w:pPr>
        <w:pStyle w:val="Brdtext"/>
      </w:pPr>
      <w:r>
        <w:t>Ej aktuellt</w:t>
      </w:r>
    </w:p>
    <w:p w14:paraId="40B8C57D" w14:textId="76C21F43" w:rsidR="00514936" w:rsidRDefault="00514936" w:rsidP="00331308">
      <w:pPr>
        <w:pStyle w:val="Brdtext"/>
        <w:spacing w:after="0"/>
        <w:rPr>
          <w:b/>
          <w:bCs/>
        </w:rPr>
      </w:pPr>
      <w:r w:rsidRPr="00AD2955">
        <w:rPr>
          <w:b/>
          <w:bCs/>
        </w:rPr>
        <w:t xml:space="preserve">Fortsatt behandling av ärendet: </w:t>
      </w:r>
    </w:p>
    <w:p w14:paraId="103643A8" w14:textId="14FA340B" w:rsidR="00331308" w:rsidRPr="00331308" w:rsidRDefault="00331308" w:rsidP="00CC63E8">
      <w:pPr>
        <w:pStyle w:val="Brdtext"/>
      </w:pPr>
      <w:r w:rsidRPr="00331308">
        <w:t>Ej aktuellt</w:t>
      </w:r>
    </w:p>
    <w:p w14:paraId="0B7D2C79" w14:textId="4A29F1CB" w:rsidR="00514936" w:rsidRDefault="00514936" w:rsidP="00331308">
      <w:pPr>
        <w:pStyle w:val="Brdtext"/>
        <w:spacing w:after="0"/>
        <w:rPr>
          <w:b/>
          <w:bCs/>
        </w:rPr>
      </w:pPr>
      <w:r w:rsidRPr="00AD2955">
        <w:rPr>
          <w:b/>
          <w:bCs/>
        </w:rPr>
        <w:t xml:space="preserve">Faktapromemoria: </w:t>
      </w:r>
    </w:p>
    <w:p w14:paraId="462DE7B7" w14:textId="011E6823" w:rsidR="00331308" w:rsidRPr="00331308" w:rsidRDefault="00331308" w:rsidP="00CC63E8">
      <w:pPr>
        <w:pStyle w:val="Brdtext"/>
      </w:pPr>
      <w:r w:rsidRPr="00331308">
        <w:t xml:space="preserve">Ej framtagen </w:t>
      </w:r>
    </w:p>
    <w:p w14:paraId="4F4472BC" w14:textId="3E941863" w:rsidR="00A24F6D" w:rsidRPr="008E7DE1" w:rsidRDefault="00805B62" w:rsidP="00A24F6D">
      <w:pPr>
        <w:pStyle w:val="Rubrik1"/>
        <w:spacing w:after="0"/>
      </w:pPr>
      <w:r w:rsidRPr="008E7DE1">
        <w:t>Rådets rekommendation om fortsatta samordnade åtgärder för att minska efterfrågan på gas</w:t>
      </w:r>
    </w:p>
    <w:p w14:paraId="20497683" w14:textId="77777777" w:rsidR="0055565B" w:rsidRPr="0055565B" w:rsidRDefault="0055565B" w:rsidP="0055565B">
      <w:pPr>
        <w:pStyle w:val="Brdtext"/>
        <w:rPr>
          <w:highlight w:val="yellow"/>
        </w:rPr>
      </w:pPr>
    </w:p>
    <w:p w14:paraId="512280B0" w14:textId="77777777" w:rsidR="00366EAD" w:rsidRDefault="00A24F6D" w:rsidP="00366EAD">
      <w:pPr>
        <w:pStyle w:val="Brdtext"/>
        <w:spacing w:after="0"/>
        <w:rPr>
          <w:b/>
          <w:bCs/>
        </w:rPr>
      </w:pPr>
      <w:r w:rsidRPr="00AD2955">
        <w:rPr>
          <w:b/>
          <w:bCs/>
        </w:rPr>
        <w:t>Vilken typ av behandling förväntas i rådet:</w:t>
      </w:r>
    </w:p>
    <w:p w14:paraId="0FF27EC0" w14:textId="7FACD3C8" w:rsidR="00A24F6D" w:rsidRPr="00366EAD" w:rsidRDefault="00366EAD" w:rsidP="00A24F6D">
      <w:pPr>
        <w:pStyle w:val="Brdtext"/>
      </w:pPr>
      <w:r w:rsidRPr="00366EAD">
        <w:t xml:space="preserve">Politisk överenskommelse </w:t>
      </w:r>
      <w:r w:rsidR="00A24F6D" w:rsidRPr="00366EAD">
        <w:t xml:space="preserve"> </w:t>
      </w:r>
    </w:p>
    <w:p w14:paraId="30B81809" w14:textId="77777777" w:rsidR="00A24F6D" w:rsidRPr="00AD2955" w:rsidRDefault="00A24F6D" w:rsidP="00366EAD">
      <w:pPr>
        <w:pStyle w:val="Brdtext"/>
        <w:spacing w:after="0"/>
        <w:rPr>
          <w:b/>
          <w:bCs/>
        </w:rPr>
      </w:pPr>
      <w:r w:rsidRPr="00AD2955">
        <w:rPr>
          <w:b/>
          <w:bCs/>
        </w:rPr>
        <w:t>Ansvarigt statsråd:</w:t>
      </w:r>
    </w:p>
    <w:p w14:paraId="217EDBD3" w14:textId="77777777" w:rsidR="00A24F6D" w:rsidRPr="00106C77" w:rsidRDefault="00A24F6D" w:rsidP="00A24F6D">
      <w:pPr>
        <w:pStyle w:val="Brdtext"/>
      </w:pPr>
      <w:r>
        <w:t xml:space="preserve">Ebba Busch </w:t>
      </w:r>
    </w:p>
    <w:p w14:paraId="7FE367C0" w14:textId="1FED37BD" w:rsidR="002E5109" w:rsidRPr="0055565B" w:rsidRDefault="00A24F6D" w:rsidP="0055565B">
      <w:pPr>
        <w:pStyle w:val="Brdtext"/>
      </w:pPr>
      <w:r w:rsidRPr="00AD2955">
        <w:rPr>
          <w:b/>
          <w:bCs/>
        </w:rPr>
        <w:t xml:space="preserve">Förslagets innehåll: </w:t>
      </w:r>
      <w:r w:rsidR="0082466A">
        <w:rPr>
          <w:b/>
          <w:bCs/>
        </w:rPr>
        <w:br/>
      </w:r>
      <w:r w:rsidR="003977CF" w:rsidRPr="0055565B">
        <w:t xml:space="preserve">Vid rådsmötet </w:t>
      </w:r>
      <w:r w:rsidR="008B52A9" w:rsidRPr="0055565B">
        <w:t>väntas</w:t>
      </w:r>
      <w:r w:rsidR="003977CF" w:rsidRPr="0055565B">
        <w:t xml:space="preserve"> en politisk överenskommelse antas om</w:t>
      </w:r>
      <w:r w:rsidR="00805B62" w:rsidRPr="0055565B">
        <w:t xml:space="preserve"> </w:t>
      </w:r>
      <w:r w:rsidR="00153A93" w:rsidRPr="0055565B">
        <w:t xml:space="preserve">kommissionens </w:t>
      </w:r>
      <w:r w:rsidR="00805B62" w:rsidRPr="0055565B">
        <w:t>förslag till råd</w:t>
      </w:r>
      <w:r w:rsidR="004F555D" w:rsidRPr="0055565B">
        <w:t>s</w:t>
      </w:r>
      <w:r w:rsidR="00805B62" w:rsidRPr="0055565B">
        <w:t xml:space="preserve">rekommendation om fortsatta samordnade åtgärder för att minska efterfrågan på gas. </w:t>
      </w:r>
    </w:p>
    <w:p w14:paraId="7712CCC2" w14:textId="0C41DADD" w:rsidR="00133D0A" w:rsidRPr="0055565B" w:rsidRDefault="00153A93" w:rsidP="0055565B">
      <w:pPr>
        <w:pStyle w:val="Brdtext"/>
      </w:pPr>
      <w:r w:rsidRPr="0055565B">
        <w:t>Förslaget till r</w:t>
      </w:r>
      <w:r w:rsidR="00133D0A" w:rsidRPr="0055565B">
        <w:t xml:space="preserve">ådsrekommendation innebär att medlemsstaterna uppmanas att </w:t>
      </w:r>
      <w:r w:rsidR="00823636" w:rsidRPr="0055565B">
        <w:t>minska</w:t>
      </w:r>
      <w:r w:rsidR="00133D0A" w:rsidRPr="0055565B">
        <w:t xml:space="preserve"> </w:t>
      </w:r>
      <w:r w:rsidR="00823636" w:rsidRPr="0055565B">
        <w:t>sin gas</w:t>
      </w:r>
      <w:r w:rsidR="00C103AC" w:rsidRPr="0055565B">
        <w:t xml:space="preserve">användning </w:t>
      </w:r>
      <w:r w:rsidR="00823636" w:rsidRPr="0055565B">
        <w:t xml:space="preserve">med </w:t>
      </w:r>
      <w:r w:rsidR="00133D0A" w:rsidRPr="0055565B">
        <w:t xml:space="preserve">15 procent till och med den 11 oktober 2025 jämfört med referensperioden </w:t>
      </w:r>
      <w:r w:rsidR="00F40237" w:rsidRPr="0055565B">
        <w:t xml:space="preserve">1 </w:t>
      </w:r>
      <w:r w:rsidR="00133D0A" w:rsidRPr="0055565B">
        <w:t xml:space="preserve">april 2017 </w:t>
      </w:r>
      <w:r w:rsidR="00761776" w:rsidRPr="0055565B">
        <w:t>till</w:t>
      </w:r>
      <w:r w:rsidR="00133D0A" w:rsidRPr="0055565B">
        <w:t xml:space="preserve"> </w:t>
      </w:r>
      <w:r w:rsidR="00F40237" w:rsidRPr="0055565B">
        <w:t xml:space="preserve">31 </w:t>
      </w:r>
      <w:r w:rsidR="00133D0A" w:rsidRPr="0055565B">
        <w:t xml:space="preserve">mars 2022. Vidare uppmanas medlemsstaterna att fortsätta att rapportera sina gasbesparingsåtgärder till Eurostat. </w:t>
      </w:r>
    </w:p>
    <w:p w14:paraId="03004F36" w14:textId="215823A1" w:rsidR="002B57B4" w:rsidRPr="0055565B" w:rsidRDefault="002B57B4" w:rsidP="0055565B">
      <w:pPr>
        <w:pStyle w:val="Brdtext"/>
      </w:pPr>
      <w:r w:rsidRPr="0055565B">
        <w:t xml:space="preserve">En rådsrekommendation är inte juridiskt bindande. </w:t>
      </w:r>
    </w:p>
    <w:p w14:paraId="03E6CD1A" w14:textId="54242A83" w:rsidR="00133D0A" w:rsidRPr="0055565B" w:rsidRDefault="00A24F6D" w:rsidP="0055565B">
      <w:pPr>
        <w:pStyle w:val="Brdtext"/>
      </w:pPr>
      <w:r w:rsidRPr="00AD2955">
        <w:rPr>
          <w:b/>
          <w:bCs/>
        </w:rPr>
        <w:lastRenderedPageBreak/>
        <w:t xml:space="preserve">Förslag till svensk ståndpunkt: </w:t>
      </w:r>
      <w:r w:rsidR="009C5520">
        <w:rPr>
          <w:b/>
          <w:bCs/>
        </w:rPr>
        <w:br/>
      </w:r>
      <w:r w:rsidR="00761776" w:rsidRPr="0055565B">
        <w:t>Regeringen anser att all fossilfri energi behövs för att nå klimatmål</w:t>
      </w:r>
      <w:r w:rsidR="000917F4" w:rsidRPr="0055565B">
        <w:t>en</w:t>
      </w:r>
      <w:r w:rsidR="00761776" w:rsidRPr="0055565B">
        <w:t xml:space="preserve"> och säkerställa försörjningstrygghet</w:t>
      </w:r>
      <w:r w:rsidR="000917F4" w:rsidRPr="0055565B">
        <w:t>en</w:t>
      </w:r>
      <w:r w:rsidR="00761776" w:rsidRPr="0055565B">
        <w:t xml:space="preserve">. </w:t>
      </w:r>
      <w:r w:rsidR="00133D0A" w:rsidRPr="0055565B">
        <w:t xml:space="preserve">Regeringens anser </w:t>
      </w:r>
      <w:r w:rsidR="00761776" w:rsidRPr="0055565B">
        <w:t xml:space="preserve">vidare </w:t>
      </w:r>
      <w:r w:rsidR="00133D0A" w:rsidRPr="0055565B">
        <w:t xml:space="preserve">att det europeiska beroendet </w:t>
      </w:r>
      <w:r w:rsidR="006D3D6B" w:rsidRPr="0055565B">
        <w:t xml:space="preserve">av </w:t>
      </w:r>
      <w:r w:rsidR="005D3654" w:rsidRPr="0055565B">
        <w:t>fossil energi</w:t>
      </w:r>
      <w:r w:rsidR="00133D0A" w:rsidRPr="00052ADD">
        <w:t xml:space="preserve">, inte minst </w:t>
      </w:r>
      <w:r w:rsidR="005D3654" w:rsidRPr="0055565B">
        <w:t>rysk gas</w:t>
      </w:r>
      <w:r w:rsidR="00133D0A" w:rsidRPr="0055565B">
        <w:t xml:space="preserve">, </w:t>
      </w:r>
      <w:r w:rsidR="00F27A55" w:rsidRPr="0055565B">
        <w:t xml:space="preserve">ska upphöra så snart som </w:t>
      </w:r>
      <w:r w:rsidR="00133D0A" w:rsidRPr="0055565B">
        <w:t>möjligt</w:t>
      </w:r>
      <w:r w:rsidR="005D3654" w:rsidRPr="0055565B">
        <w:t>.</w:t>
      </w:r>
      <w:r w:rsidR="00133D0A" w:rsidRPr="0055565B">
        <w:t xml:space="preserve"> Regeringen välkomnar därför kommissionens </w:t>
      </w:r>
      <w:r w:rsidR="00764B98" w:rsidRPr="0055565B">
        <w:t xml:space="preserve">förslag till </w:t>
      </w:r>
      <w:r w:rsidR="00133D0A" w:rsidRPr="0055565B">
        <w:t>rekommendation om fortsatta samordnade åtgärder för att minska efterfrågan på gas.</w:t>
      </w:r>
      <w:r w:rsidR="00CB64BE" w:rsidRPr="0055565B">
        <w:t xml:space="preserve"> </w:t>
      </w:r>
    </w:p>
    <w:p w14:paraId="25B3BFB1" w14:textId="578A5987" w:rsidR="000A64B9" w:rsidRDefault="00C103AC" w:rsidP="000A64B9">
      <w:pPr>
        <w:pStyle w:val="Brdtext"/>
      </w:pPr>
      <w:r w:rsidRPr="00052ADD">
        <w:t xml:space="preserve">Regeringen </w:t>
      </w:r>
      <w:r w:rsidR="004716C9">
        <w:t>anser</w:t>
      </w:r>
      <w:r w:rsidRPr="00052ADD">
        <w:t xml:space="preserve"> att det bör framgå av råd</w:t>
      </w:r>
      <w:r w:rsidRPr="0055565B">
        <w:t xml:space="preserve">srekommendationen att </w:t>
      </w:r>
      <w:r w:rsidR="00AB6AF0">
        <w:t xml:space="preserve">eventuella </w:t>
      </w:r>
      <w:r w:rsidR="00AB6AF0" w:rsidRPr="0055565B">
        <w:t xml:space="preserve">gasbesparingsåtgärder </w:t>
      </w:r>
      <w:r w:rsidR="00AB6AF0">
        <w:t xml:space="preserve">som </w:t>
      </w:r>
      <w:r w:rsidRPr="0055565B">
        <w:t xml:space="preserve">medlemsländerna </w:t>
      </w:r>
      <w:r w:rsidR="00AB6AF0">
        <w:t xml:space="preserve">inför bör vara kostnadseffektiva och proportionerliga, </w:t>
      </w:r>
      <w:r w:rsidR="00A37C1D">
        <w:t xml:space="preserve">samt att den administrativa bördan kopplat till rapporteringen hålls så låg som möjligt. </w:t>
      </w:r>
    </w:p>
    <w:p w14:paraId="30601F42" w14:textId="69921EC8" w:rsidR="000A64B9" w:rsidRPr="0055565B" w:rsidRDefault="000A64B9" w:rsidP="000A64B9">
      <w:pPr>
        <w:pStyle w:val="Brdtext"/>
      </w:pPr>
      <w:r w:rsidRPr="0055565B">
        <w:t xml:space="preserve">Regeringen avser att ställa sig bakom förslaget till rådsrekommendation. </w:t>
      </w:r>
    </w:p>
    <w:p w14:paraId="1C99C9C9" w14:textId="77777777" w:rsidR="00A24F6D" w:rsidRDefault="00A24F6D" w:rsidP="00366EAD">
      <w:pPr>
        <w:pStyle w:val="Brdtext"/>
        <w:spacing w:after="0"/>
        <w:rPr>
          <w:b/>
          <w:bCs/>
        </w:rPr>
      </w:pPr>
      <w:r w:rsidRPr="00AD2955">
        <w:rPr>
          <w:b/>
          <w:bCs/>
        </w:rPr>
        <w:t xml:space="preserve">Datum för tidigare behandling i riksdagen: </w:t>
      </w:r>
    </w:p>
    <w:p w14:paraId="4C0EDD03" w14:textId="387D837B" w:rsidR="00A24F6D" w:rsidRPr="00CA1A86" w:rsidRDefault="00805B62" w:rsidP="00805B62">
      <w:pPr>
        <w:pStyle w:val="Brdtext"/>
      </w:pPr>
      <w:r>
        <w:t xml:space="preserve">Ej aktuellt. </w:t>
      </w:r>
    </w:p>
    <w:p w14:paraId="71419E78" w14:textId="64C3B02E" w:rsidR="00A24F6D" w:rsidRDefault="00A24F6D" w:rsidP="00366EAD">
      <w:pPr>
        <w:pStyle w:val="Brdtext"/>
        <w:spacing w:after="0"/>
        <w:rPr>
          <w:b/>
          <w:bCs/>
        </w:rPr>
      </w:pPr>
      <w:r w:rsidRPr="00AD2955">
        <w:rPr>
          <w:b/>
          <w:bCs/>
        </w:rPr>
        <w:t xml:space="preserve">Fortsatt behandling av ärendet: </w:t>
      </w:r>
    </w:p>
    <w:p w14:paraId="424AC554" w14:textId="4229E84A" w:rsidR="00366EAD" w:rsidRPr="00366EAD" w:rsidRDefault="00366EAD" w:rsidP="00A24F6D">
      <w:pPr>
        <w:pStyle w:val="Brdtext"/>
      </w:pPr>
      <w:r w:rsidRPr="00366EAD">
        <w:t>Ej känt</w:t>
      </w:r>
      <w:r w:rsidR="00805B62">
        <w:t>.</w:t>
      </w:r>
      <w:r w:rsidRPr="00366EAD">
        <w:t xml:space="preserve"> </w:t>
      </w:r>
    </w:p>
    <w:p w14:paraId="7D694E63" w14:textId="3CEA2258" w:rsidR="00A24F6D" w:rsidRDefault="00A24F6D" w:rsidP="00366EAD">
      <w:pPr>
        <w:pStyle w:val="Brdtext"/>
        <w:spacing w:after="0"/>
        <w:rPr>
          <w:b/>
          <w:bCs/>
        </w:rPr>
      </w:pPr>
      <w:r w:rsidRPr="00AD2955">
        <w:rPr>
          <w:b/>
          <w:bCs/>
        </w:rPr>
        <w:t xml:space="preserve">Faktapromemoria: </w:t>
      </w:r>
    </w:p>
    <w:p w14:paraId="7D346A79" w14:textId="771D98D5" w:rsidR="00366EAD" w:rsidRPr="00366EAD" w:rsidRDefault="00366EAD" w:rsidP="00A24F6D">
      <w:pPr>
        <w:pStyle w:val="Brdtext"/>
      </w:pPr>
      <w:r w:rsidRPr="00366EAD">
        <w:t xml:space="preserve">Ej framtagen </w:t>
      </w:r>
    </w:p>
    <w:p w14:paraId="2B4DA4B5" w14:textId="53A19E41" w:rsidR="00A24F6D" w:rsidRDefault="009756F8" w:rsidP="00A24F6D">
      <w:pPr>
        <w:pStyle w:val="Rubrik1"/>
        <w:rPr>
          <w:color w:val="000000"/>
        </w:rPr>
      </w:pPr>
      <w:r>
        <w:t>Flexibilitet som ett viktigt verktyg för energiomställningen</w:t>
      </w:r>
    </w:p>
    <w:p w14:paraId="5CB47B16" w14:textId="77777777" w:rsidR="00A24F6D" w:rsidRPr="00A24F6D" w:rsidRDefault="00A24F6D" w:rsidP="00A24F6D">
      <w:pPr>
        <w:pStyle w:val="Brdtext"/>
      </w:pPr>
    </w:p>
    <w:p w14:paraId="12E2D1D6" w14:textId="2445A149" w:rsidR="00A24F6D" w:rsidRDefault="00A24F6D" w:rsidP="00366EAD">
      <w:pPr>
        <w:pStyle w:val="Brdtext"/>
        <w:spacing w:after="0"/>
        <w:rPr>
          <w:b/>
          <w:bCs/>
        </w:rPr>
      </w:pPr>
      <w:r w:rsidRPr="00AD2955">
        <w:rPr>
          <w:b/>
          <w:bCs/>
        </w:rPr>
        <w:t xml:space="preserve">Vilken typ av behandling förväntas i rådet: </w:t>
      </w:r>
    </w:p>
    <w:p w14:paraId="1E492A4A" w14:textId="6E4CB747" w:rsidR="00366EAD" w:rsidRPr="00366EAD" w:rsidRDefault="009756F8" w:rsidP="00366EAD">
      <w:pPr>
        <w:pStyle w:val="Brdtext"/>
      </w:pPr>
      <w:r>
        <w:t>Åsiktsutbyte</w:t>
      </w:r>
      <w:r w:rsidR="00366EAD" w:rsidRPr="00366EAD">
        <w:t xml:space="preserve"> </w:t>
      </w:r>
    </w:p>
    <w:p w14:paraId="59F95D7C" w14:textId="77777777" w:rsidR="00A24F6D" w:rsidRPr="00AD2955" w:rsidRDefault="00A24F6D" w:rsidP="00366EAD">
      <w:pPr>
        <w:pStyle w:val="Brdtext"/>
        <w:spacing w:after="0"/>
        <w:rPr>
          <w:b/>
          <w:bCs/>
        </w:rPr>
      </w:pPr>
      <w:r w:rsidRPr="00AD2955">
        <w:rPr>
          <w:b/>
          <w:bCs/>
        </w:rPr>
        <w:t>Ansvarigt statsråd:</w:t>
      </w:r>
    </w:p>
    <w:p w14:paraId="4E8443A6" w14:textId="77777777" w:rsidR="00A24F6D" w:rsidRPr="00106C77" w:rsidRDefault="00A24F6D" w:rsidP="00366EAD">
      <w:pPr>
        <w:pStyle w:val="Brdtext"/>
      </w:pPr>
      <w:r>
        <w:t xml:space="preserve">Ebba Busch </w:t>
      </w:r>
    </w:p>
    <w:p w14:paraId="3C986811" w14:textId="49B700DE" w:rsidR="009E7F47" w:rsidRPr="009E7F47" w:rsidRDefault="00A24F6D" w:rsidP="000F49F0">
      <w:pPr>
        <w:pStyle w:val="Brdtext"/>
      </w:pPr>
      <w:r w:rsidRPr="00AD2955">
        <w:rPr>
          <w:b/>
          <w:bCs/>
        </w:rPr>
        <w:t xml:space="preserve">Förslagets innehåll: </w:t>
      </w:r>
      <w:r w:rsidR="009C70D6">
        <w:rPr>
          <w:b/>
          <w:bCs/>
        </w:rPr>
        <w:br/>
      </w:r>
      <w:r w:rsidR="0058790C">
        <w:t xml:space="preserve">Vid rådsmötet kommer det att hållas en diskussion om flexibilitet som ett verktyg för energiomställningen. </w:t>
      </w:r>
      <w:r w:rsidR="009E7F47" w:rsidRPr="009E7F47">
        <w:t xml:space="preserve">Elsystemets flexibilitet avser dess förmåga att matcha efterfrågan </w:t>
      </w:r>
      <w:r w:rsidR="009E7F47">
        <w:t>med</w:t>
      </w:r>
      <w:r w:rsidR="009E7F47" w:rsidRPr="009E7F47">
        <w:t xml:space="preserve"> </w:t>
      </w:r>
      <w:r w:rsidR="009E7F47">
        <w:t>el</w:t>
      </w:r>
      <w:r w:rsidR="009E7F47" w:rsidRPr="009E7F47">
        <w:t xml:space="preserve">produktion när något av dessa förändras </w:t>
      </w:r>
      <w:r w:rsidR="00116083">
        <w:t>snabbt</w:t>
      </w:r>
      <w:r w:rsidR="009E7F47" w:rsidRPr="009E7F47">
        <w:t xml:space="preserve">. </w:t>
      </w:r>
      <w:r w:rsidR="00E5365F">
        <w:t>(</w:t>
      </w:r>
      <w:r w:rsidR="009E7F47" w:rsidRPr="009E7F47">
        <w:t xml:space="preserve">Om det till exempel sker en </w:t>
      </w:r>
      <w:r w:rsidR="009E7F47">
        <w:t>oförvänta</w:t>
      </w:r>
      <w:r w:rsidR="005E7A00">
        <w:t>d</w:t>
      </w:r>
      <w:r w:rsidR="009E7F47" w:rsidRPr="009E7F47">
        <w:t xml:space="preserve"> ökning av efterfrågan, eller om </w:t>
      </w:r>
      <w:r w:rsidR="009E7F47">
        <w:t>el</w:t>
      </w:r>
      <w:r w:rsidR="009E7F47" w:rsidRPr="009E7F47">
        <w:t xml:space="preserve">produktionen </w:t>
      </w:r>
      <w:r w:rsidR="009E7F47">
        <w:t>minskas</w:t>
      </w:r>
      <w:r w:rsidR="009E7F47" w:rsidRPr="009E7F47">
        <w:t xml:space="preserve"> på grund av avbrott eller låg vind, </w:t>
      </w:r>
      <w:r w:rsidR="009E7F47">
        <w:t>är</w:t>
      </w:r>
      <w:r w:rsidR="009E7F47" w:rsidRPr="009E7F47">
        <w:t xml:space="preserve"> </w:t>
      </w:r>
      <w:proofErr w:type="gramStart"/>
      <w:r w:rsidR="00116083" w:rsidRPr="009E7F47">
        <w:t>flexibilitet</w:t>
      </w:r>
      <w:r w:rsidR="00116083">
        <w:t xml:space="preserve"> systemets</w:t>
      </w:r>
      <w:proofErr w:type="gramEnd"/>
      <w:r w:rsidR="009E7F47" w:rsidRPr="009E7F47">
        <w:t xml:space="preserve"> förmåga att snabbt återupprätta balansen mellan efterfrågan och </w:t>
      </w:r>
      <w:r w:rsidR="009E7F47" w:rsidRPr="009E7F47">
        <w:lastRenderedPageBreak/>
        <w:t>produktion.</w:t>
      </w:r>
      <w:r w:rsidR="00E5365F">
        <w:t>)</w:t>
      </w:r>
      <w:r w:rsidR="00E70BC4">
        <w:t xml:space="preserve"> </w:t>
      </w:r>
      <w:r w:rsidR="009E7F47" w:rsidRPr="009E7F47">
        <w:t xml:space="preserve">I takt med att mer väderberoende </w:t>
      </w:r>
      <w:r w:rsidR="00CC4F4D">
        <w:t>el</w:t>
      </w:r>
      <w:r w:rsidR="009E7F47" w:rsidRPr="009E7F47">
        <w:t xml:space="preserve">produktion kopplas till </w:t>
      </w:r>
      <w:r w:rsidR="009E7F47">
        <w:t>el</w:t>
      </w:r>
      <w:r w:rsidR="009E7F47" w:rsidRPr="009E7F47">
        <w:t>systemet, kräv</w:t>
      </w:r>
      <w:r w:rsidR="00CC4F4D">
        <w:t>s</w:t>
      </w:r>
      <w:r w:rsidR="009E7F47" w:rsidRPr="009E7F47">
        <w:t xml:space="preserve"> en allt större flexibilitet. Historiskt har denna flexibilitet kommit från </w:t>
      </w:r>
      <w:r w:rsidR="00FB7EEE">
        <w:t>el</w:t>
      </w:r>
      <w:r w:rsidR="009E7F47" w:rsidRPr="009E7F47">
        <w:t>produktion</w:t>
      </w:r>
      <w:r w:rsidR="009E7F47">
        <w:t xml:space="preserve"> </w:t>
      </w:r>
      <w:r w:rsidR="00FB7EEE">
        <w:t>(</w:t>
      </w:r>
      <w:r w:rsidR="009E7F47">
        <w:t>i stödtjänstmarknaderna</w:t>
      </w:r>
      <w:r w:rsidR="00FB7EEE">
        <w:t>)</w:t>
      </w:r>
      <w:r w:rsidR="009E7F47" w:rsidRPr="009E7F47">
        <w:t xml:space="preserve">, främst </w:t>
      </w:r>
      <w:r w:rsidR="009E7F47">
        <w:t xml:space="preserve">från </w:t>
      </w:r>
      <w:r w:rsidR="009E7F47" w:rsidRPr="009E7F47">
        <w:t>vattenkraft i Sverige</w:t>
      </w:r>
      <w:r w:rsidR="00D7146A">
        <w:t>. P</w:t>
      </w:r>
      <w:r w:rsidR="009E7F47" w:rsidRPr="009E7F47">
        <w:t xml:space="preserve">å senare tid har </w:t>
      </w:r>
      <w:r w:rsidR="00706AA2">
        <w:t xml:space="preserve">EU och </w:t>
      </w:r>
      <w:r w:rsidR="00116083">
        <w:t xml:space="preserve">medlemsländerna </w:t>
      </w:r>
      <w:r w:rsidR="00116083" w:rsidRPr="009E7F47">
        <w:t>arbetat</w:t>
      </w:r>
      <w:r w:rsidR="00706AA2">
        <w:t xml:space="preserve"> för</w:t>
      </w:r>
      <w:r w:rsidR="009E7F47" w:rsidRPr="009E7F47">
        <w:t xml:space="preserve"> att öka flexibiliteten </w:t>
      </w:r>
      <w:r w:rsidR="009E7F47">
        <w:t>från</w:t>
      </w:r>
      <w:r w:rsidR="009E7F47" w:rsidRPr="009E7F47">
        <w:t xml:space="preserve"> efterfrågesidan, där konsumenter använder teknik för att flytta sin </w:t>
      </w:r>
      <w:r w:rsidR="009E7F47">
        <w:t>elförbrukning</w:t>
      </w:r>
      <w:r w:rsidR="009E7F47" w:rsidRPr="009E7F47">
        <w:t xml:space="preserve"> från tider där produktion är lägre och priserna högre.</w:t>
      </w:r>
    </w:p>
    <w:p w14:paraId="6B4C0954" w14:textId="7C67C142" w:rsidR="009E7F47" w:rsidRPr="009E7F47" w:rsidRDefault="009E7F47" w:rsidP="009E7F47">
      <w:r w:rsidRPr="009E7F47">
        <w:t xml:space="preserve">Flexibilitet ses som ett viktigt verktyg i </w:t>
      </w:r>
      <w:r w:rsidR="00361493">
        <w:t xml:space="preserve">den </w:t>
      </w:r>
      <w:r w:rsidRPr="009E7F47">
        <w:t>grön</w:t>
      </w:r>
      <w:r>
        <w:t>a</w:t>
      </w:r>
      <w:r w:rsidRPr="009E7F47">
        <w:t xml:space="preserve"> omställning</w:t>
      </w:r>
      <w:r>
        <w:t>en</w:t>
      </w:r>
      <w:r w:rsidRPr="009E7F47">
        <w:t xml:space="preserve">, </w:t>
      </w:r>
      <w:r w:rsidR="00E9552C">
        <w:t>då</w:t>
      </w:r>
      <w:r w:rsidRPr="009E7F47">
        <w:t xml:space="preserve"> den möjliggör ett </w:t>
      </w:r>
      <w:r w:rsidR="009B32AA">
        <w:t>mer effektivt utnyttjande av befintliga elnät</w:t>
      </w:r>
      <w:r w:rsidR="00EE0D84">
        <w:t xml:space="preserve"> och därmed</w:t>
      </w:r>
      <w:r w:rsidR="009B32AA">
        <w:t xml:space="preserve"> </w:t>
      </w:r>
      <w:r w:rsidR="00116083">
        <w:t xml:space="preserve">snabbare </w:t>
      </w:r>
      <w:r w:rsidR="00116083" w:rsidRPr="009E7F47">
        <w:t>nätanslutningar</w:t>
      </w:r>
      <w:r w:rsidR="009B32AA">
        <w:t xml:space="preserve"> av gröna industriprojekt och </w:t>
      </w:r>
      <w:proofErr w:type="spellStart"/>
      <w:r w:rsidR="009B32AA">
        <w:t>laddstolpar</w:t>
      </w:r>
      <w:proofErr w:type="spellEnd"/>
      <w:r w:rsidR="009B32AA">
        <w:t xml:space="preserve"> för elektrifiering av transportsektorn och</w:t>
      </w:r>
      <w:r w:rsidRPr="009E7F47">
        <w:t xml:space="preserve"> en snabbare och optimerad utveckling av väderberoende elproduktion</w:t>
      </w:r>
      <w:r w:rsidR="009B32AA">
        <w:t>. Ökad flexibilitet kan även bidra till</w:t>
      </w:r>
      <w:r>
        <w:t xml:space="preserve"> försörjningstrygghet</w:t>
      </w:r>
      <w:r w:rsidRPr="009E7F47">
        <w:t xml:space="preserve"> och låga kostnader för energisystemet.</w:t>
      </w:r>
    </w:p>
    <w:p w14:paraId="443420CE" w14:textId="44D27111" w:rsidR="009E7F47" w:rsidRPr="00AD2955" w:rsidRDefault="002641C3" w:rsidP="009E7F47">
      <w:r>
        <w:t>D</w:t>
      </w:r>
      <w:r w:rsidR="009E7F47" w:rsidRPr="009E7F47">
        <w:t>et finns flera nya åtgärder för att analysera och stödja icke-fossil flexibilitet i den nyligen överenskomna elmarknadsrevideringen</w:t>
      </w:r>
      <w:r w:rsidR="00DB6CFA">
        <w:t xml:space="preserve">, och </w:t>
      </w:r>
      <w:r w:rsidR="00DB6CFA" w:rsidRPr="009E7F47">
        <w:t>EU-kommissionen</w:t>
      </w:r>
      <w:r w:rsidR="00DB6CFA">
        <w:t>, ENTSO-</w:t>
      </w:r>
      <w:r w:rsidR="00535ED9">
        <w:t>E</w:t>
      </w:r>
      <w:r w:rsidR="00DB6CFA">
        <w:t xml:space="preserve"> </w:t>
      </w:r>
      <w:r w:rsidR="00693B6D">
        <w:t>(</w:t>
      </w:r>
      <w:proofErr w:type="spellStart"/>
      <w:r w:rsidR="00693B6D">
        <w:t>European</w:t>
      </w:r>
      <w:proofErr w:type="spellEnd"/>
      <w:r w:rsidR="00693B6D">
        <w:t xml:space="preserve"> </w:t>
      </w:r>
      <w:proofErr w:type="spellStart"/>
      <w:r w:rsidR="00693B6D">
        <w:t>Network</w:t>
      </w:r>
      <w:proofErr w:type="spellEnd"/>
      <w:r w:rsidR="00693B6D">
        <w:t xml:space="preserve"> </w:t>
      </w:r>
      <w:proofErr w:type="spellStart"/>
      <w:r w:rsidR="00693B6D">
        <w:t>of</w:t>
      </w:r>
      <w:proofErr w:type="spellEnd"/>
      <w:r w:rsidR="00693B6D">
        <w:t xml:space="preserve"> Transmission System Operators) </w:t>
      </w:r>
      <w:r w:rsidR="00DB6CFA">
        <w:t>och DSO-</w:t>
      </w:r>
      <w:r w:rsidR="00535ED9">
        <w:t>E</w:t>
      </w:r>
      <w:r w:rsidR="00DB6CFA" w:rsidRPr="009E7F47">
        <w:t xml:space="preserve"> </w:t>
      </w:r>
      <w:r w:rsidR="00277407">
        <w:t xml:space="preserve">(Distribution System Operators) </w:t>
      </w:r>
      <w:r w:rsidR="00DB6CFA" w:rsidRPr="009E7F47">
        <w:t>utveckla</w:t>
      </w:r>
      <w:r w:rsidR="00DB6CFA">
        <w:t>r</w:t>
      </w:r>
      <w:r w:rsidR="00DB6CFA" w:rsidRPr="009E7F47">
        <w:t xml:space="preserve"> en </w:t>
      </w:r>
      <w:r w:rsidR="00DB6CFA">
        <w:t xml:space="preserve">ny </w:t>
      </w:r>
      <w:r w:rsidR="00DB6CFA" w:rsidRPr="009E7F47">
        <w:t>förordning om efterfrågeflexibilitet</w:t>
      </w:r>
      <w:r w:rsidR="009E7F47" w:rsidRPr="009E7F47">
        <w:t>.</w:t>
      </w:r>
      <w:r w:rsidR="00535ED9">
        <w:t xml:space="preserve"> </w:t>
      </w:r>
    </w:p>
    <w:p w14:paraId="588888B9" w14:textId="75D08F9C" w:rsidR="00107C28" w:rsidRPr="00E477BE" w:rsidRDefault="00A24F6D" w:rsidP="00E477BE">
      <w:pPr>
        <w:pStyle w:val="Brdtext"/>
        <w:rPr>
          <w:b/>
          <w:bCs/>
        </w:rPr>
      </w:pPr>
      <w:r w:rsidRPr="00AD2955">
        <w:rPr>
          <w:b/>
          <w:bCs/>
        </w:rPr>
        <w:t xml:space="preserve">Förslag till svensk ståndpunkt: </w:t>
      </w:r>
      <w:r w:rsidR="00E477BE">
        <w:rPr>
          <w:b/>
          <w:bCs/>
        </w:rPr>
        <w:br/>
      </w:r>
      <w:r w:rsidR="002D38BA">
        <w:t xml:space="preserve">Regeringen anser att </w:t>
      </w:r>
      <w:r w:rsidR="00107C28">
        <w:t xml:space="preserve">Sverige har kommit långt både vad gäller att utöka konsumenters förmåga att flytta elförbrukning till timmar med lägre pris, och med användning av efterfrågeflexibilitet för att hantera nätbegränsningar samt bidra till stödtjänster. </w:t>
      </w:r>
    </w:p>
    <w:p w14:paraId="3B9C5CDE" w14:textId="77777777" w:rsidR="00107C28" w:rsidRDefault="00107C28" w:rsidP="00746B19">
      <w:pPr>
        <w:pStyle w:val="Brdtext"/>
      </w:pPr>
      <w:r>
        <w:t xml:space="preserve">EU:s arbete för att förbättra efterfrågeflexibiliteten bör bygga på framgångsrika marknadsbaserade modeller som finns i medlemsländerna redan idag. </w:t>
      </w:r>
    </w:p>
    <w:p w14:paraId="53B24373" w14:textId="602937B8" w:rsidR="00107C28" w:rsidRDefault="00914D1E" w:rsidP="00F3170B">
      <w:pPr>
        <w:pStyle w:val="Brdtext"/>
      </w:pPr>
      <w:r>
        <w:t>Förekommande s</w:t>
      </w:r>
      <w:r w:rsidR="00107C28">
        <w:t xml:space="preserve">tatliga stöd </w:t>
      </w:r>
      <w:r w:rsidR="00C74674">
        <w:t xml:space="preserve">eller </w:t>
      </w:r>
      <w:r w:rsidR="00107C28">
        <w:t xml:space="preserve">styrmedel för ökad flexibilitet och lagring bör utformas teknikneutralt, där även flexibilitet från ny </w:t>
      </w:r>
      <w:r w:rsidR="00C209EE">
        <w:t xml:space="preserve">fossilfri </w:t>
      </w:r>
      <w:r w:rsidR="00107C28">
        <w:t xml:space="preserve">elproduktion bör kunna bidra. </w:t>
      </w:r>
    </w:p>
    <w:p w14:paraId="6451DADE" w14:textId="5E7543AE" w:rsidR="00A24F6D" w:rsidRDefault="00A24F6D" w:rsidP="00107C28">
      <w:pPr>
        <w:pStyle w:val="Brdtext"/>
        <w:spacing w:after="0"/>
        <w:rPr>
          <w:b/>
          <w:bCs/>
        </w:rPr>
      </w:pPr>
      <w:r w:rsidRPr="00AD2955">
        <w:rPr>
          <w:b/>
          <w:bCs/>
        </w:rPr>
        <w:t xml:space="preserve">Datum för tidigare behandling i riksdagen: </w:t>
      </w:r>
    </w:p>
    <w:p w14:paraId="2CCF6E78" w14:textId="01EA6D0B" w:rsidR="00A24F6D" w:rsidRPr="00CA1A86" w:rsidRDefault="009756F8" w:rsidP="009756F8">
      <w:pPr>
        <w:pStyle w:val="Brdtext"/>
      </w:pPr>
      <w:r>
        <w:t>Ej aktuellt.</w:t>
      </w:r>
    </w:p>
    <w:p w14:paraId="2CCDC5AA" w14:textId="1EBBDE03" w:rsidR="00A24F6D" w:rsidRDefault="00A24F6D" w:rsidP="00366EAD">
      <w:pPr>
        <w:pStyle w:val="Brdtext"/>
        <w:spacing w:after="0"/>
        <w:rPr>
          <w:b/>
          <w:bCs/>
        </w:rPr>
      </w:pPr>
      <w:r w:rsidRPr="00AD2955">
        <w:rPr>
          <w:b/>
          <w:bCs/>
        </w:rPr>
        <w:t xml:space="preserve">Fortsatt behandling av ärendet: </w:t>
      </w:r>
    </w:p>
    <w:p w14:paraId="2840E96A" w14:textId="04B793F6" w:rsidR="00366EAD" w:rsidRPr="00366EAD" w:rsidRDefault="00366EAD" w:rsidP="00366EAD">
      <w:pPr>
        <w:pStyle w:val="Brdtext"/>
      </w:pPr>
      <w:r w:rsidRPr="00366EAD">
        <w:t xml:space="preserve">Ej </w:t>
      </w:r>
      <w:r w:rsidR="009756F8">
        <w:t xml:space="preserve">aktuellt. </w:t>
      </w:r>
    </w:p>
    <w:p w14:paraId="6D24DCF4" w14:textId="33705F29" w:rsidR="00A24F6D" w:rsidRDefault="00A24F6D" w:rsidP="00366EAD">
      <w:pPr>
        <w:pStyle w:val="Brdtext"/>
        <w:spacing w:after="0"/>
        <w:rPr>
          <w:b/>
          <w:bCs/>
        </w:rPr>
      </w:pPr>
      <w:r w:rsidRPr="00AD2955">
        <w:rPr>
          <w:b/>
          <w:bCs/>
        </w:rPr>
        <w:lastRenderedPageBreak/>
        <w:t xml:space="preserve">Faktapromemoria: </w:t>
      </w:r>
    </w:p>
    <w:p w14:paraId="78FF6974" w14:textId="2274354B" w:rsidR="00366EAD" w:rsidRDefault="00366EAD" w:rsidP="00366EAD">
      <w:pPr>
        <w:pStyle w:val="Brdtext"/>
      </w:pPr>
      <w:r w:rsidRPr="00366EAD">
        <w:t>Ej framtagen</w:t>
      </w:r>
    </w:p>
    <w:p w14:paraId="4447E430" w14:textId="77777777" w:rsidR="003903D0" w:rsidRDefault="003903D0">
      <w:r>
        <w:br w:type="page"/>
      </w:r>
    </w:p>
    <w:p w14:paraId="1B9DC0D3" w14:textId="77D27B16" w:rsidR="006966E4" w:rsidRDefault="006966E4" w:rsidP="004471F1">
      <w:pPr>
        <w:pStyle w:val="Brdtext"/>
        <w:rPr>
          <w:b/>
          <w:bCs/>
          <w:u w:val="single"/>
        </w:rPr>
      </w:pPr>
      <w:r w:rsidRPr="0042653F">
        <w:rPr>
          <w:b/>
          <w:bCs/>
          <w:u w:val="single"/>
        </w:rPr>
        <w:lastRenderedPageBreak/>
        <w:t>Övriga frågor</w:t>
      </w:r>
      <w:r w:rsidR="00E26F69">
        <w:rPr>
          <w:b/>
          <w:bCs/>
          <w:u w:val="single"/>
        </w:rPr>
        <w:t>:</w:t>
      </w:r>
      <w:r w:rsidR="002E6197">
        <w:rPr>
          <w:b/>
          <w:bCs/>
          <w:u w:val="single"/>
        </w:rPr>
        <w:t xml:space="preserve"> </w:t>
      </w:r>
    </w:p>
    <w:p w14:paraId="03222D4C" w14:textId="22DEBB88" w:rsidR="00EB04D4" w:rsidRDefault="00B55E94" w:rsidP="00EB04D4">
      <w:pPr>
        <w:pStyle w:val="Brdtext"/>
        <w:numPr>
          <w:ilvl w:val="0"/>
          <w:numId w:val="40"/>
        </w:numPr>
        <w:rPr>
          <w:b/>
          <w:bCs/>
        </w:rPr>
      </w:pPr>
      <w:r w:rsidRPr="00B55E94">
        <w:rPr>
          <w:b/>
          <w:bCs/>
        </w:rPr>
        <w:t>Inventering av framsteg som gjorts av medlemsstaterna för att uppnå 2030 års miljö-, klimat- och energimål</w:t>
      </w:r>
    </w:p>
    <w:p w14:paraId="4B357199" w14:textId="3E4E73CF" w:rsidR="0030581D" w:rsidRDefault="0030581D" w:rsidP="0030581D">
      <w:pPr>
        <w:pStyle w:val="Brdtext"/>
        <w:spacing w:after="0"/>
        <w:rPr>
          <w:b/>
          <w:bCs/>
        </w:rPr>
      </w:pPr>
      <w:r>
        <w:rPr>
          <w:b/>
          <w:bCs/>
        </w:rPr>
        <w:t>V</w:t>
      </w:r>
      <w:r w:rsidRPr="00DB01C7">
        <w:rPr>
          <w:b/>
          <w:bCs/>
        </w:rPr>
        <w:t xml:space="preserve">ilken typ av behandling förväntas i rådet: </w:t>
      </w:r>
    </w:p>
    <w:p w14:paraId="5C53DBB0" w14:textId="77777777" w:rsidR="0030581D" w:rsidRPr="00EB04D4" w:rsidRDefault="0030581D" w:rsidP="0030581D">
      <w:pPr>
        <w:pStyle w:val="Brdtext"/>
        <w:spacing w:after="0"/>
      </w:pPr>
      <w:r w:rsidRPr="00EB04D4">
        <w:t xml:space="preserve">Information från kommissionen. </w:t>
      </w:r>
    </w:p>
    <w:p w14:paraId="60CC8F61" w14:textId="77777777" w:rsidR="00E26F69" w:rsidRDefault="00E26F69" w:rsidP="0030581D">
      <w:pPr>
        <w:pStyle w:val="Brdtext"/>
        <w:spacing w:after="0"/>
        <w:rPr>
          <w:b/>
          <w:bCs/>
        </w:rPr>
      </w:pPr>
    </w:p>
    <w:p w14:paraId="18BC3111" w14:textId="4724909C" w:rsidR="0030581D" w:rsidRPr="0030581D" w:rsidRDefault="0030581D" w:rsidP="0030581D">
      <w:pPr>
        <w:pStyle w:val="Brdtext"/>
        <w:spacing w:after="0"/>
        <w:rPr>
          <w:b/>
          <w:bCs/>
        </w:rPr>
      </w:pPr>
      <w:r w:rsidRPr="0030581D">
        <w:rPr>
          <w:b/>
          <w:bCs/>
        </w:rPr>
        <w:t>Ansvarigt statsråd:</w:t>
      </w:r>
    </w:p>
    <w:p w14:paraId="19744432" w14:textId="77777777" w:rsidR="009756F8" w:rsidRDefault="0030581D" w:rsidP="009756F8">
      <w:pPr>
        <w:pStyle w:val="Brdtext"/>
      </w:pPr>
      <w:r w:rsidRPr="00976D64">
        <w:t>Ebba Busch</w:t>
      </w:r>
    </w:p>
    <w:p w14:paraId="57DDF3E7" w14:textId="44A580FE" w:rsidR="009756F8" w:rsidRPr="009756F8" w:rsidRDefault="009756F8" w:rsidP="009756F8">
      <w:pPr>
        <w:pStyle w:val="Brdtext"/>
        <w:numPr>
          <w:ilvl w:val="0"/>
          <w:numId w:val="40"/>
        </w:numPr>
        <w:rPr>
          <w:b/>
          <w:bCs/>
        </w:rPr>
      </w:pPr>
      <w:r w:rsidRPr="009756F8">
        <w:rPr>
          <w:b/>
          <w:bCs/>
        </w:rPr>
        <w:t>Energisituationen i Ukraina</w:t>
      </w:r>
    </w:p>
    <w:bookmarkEnd w:id="0"/>
    <w:p w14:paraId="16F0552B" w14:textId="2F450618" w:rsidR="009756F8" w:rsidRDefault="009756F8" w:rsidP="009756F8">
      <w:pPr>
        <w:pStyle w:val="Brdtext"/>
        <w:spacing w:after="0"/>
        <w:rPr>
          <w:b/>
          <w:bCs/>
        </w:rPr>
      </w:pPr>
      <w:r>
        <w:rPr>
          <w:b/>
          <w:bCs/>
        </w:rPr>
        <w:t>V</w:t>
      </w:r>
      <w:r w:rsidRPr="00DB01C7">
        <w:rPr>
          <w:b/>
          <w:bCs/>
        </w:rPr>
        <w:t xml:space="preserve">ilken typ av behandling förväntas i rådet: </w:t>
      </w:r>
    </w:p>
    <w:p w14:paraId="1D000ECA" w14:textId="4376A111" w:rsidR="009756F8" w:rsidRPr="00EB04D4" w:rsidRDefault="009756F8" w:rsidP="009756F8">
      <w:pPr>
        <w:pStyle w:val="Brdtext"/>
        <w:spacing w:after="0"/>
      </w:pPr>
      <w:r w:rsidRPr="00EB04D4">
        <w:t>Information</w:t>
      </w:r>
      <w:r>
        <w:t xml:space="preserve">. </w:t>
      </w:r>
    </w:p>
    <w:p w14:paraId="26442FC1" w14:textId="77777777" w:rsidR="009756F8" w:rsidRDefault="009756F8" w:rsidP="009756F8">
      <w:pPr>
        <w:pStyle w:val="Brdtext"/>
        <w:spacing w:after="0"/>
        <w:rPr>
          <w:b/>
          <w:bCs/>
        </w:rPr>
      </w:pPr>
    </w:p>
    <w:p w14:paraId="20E8C6D2" w14:textId="77777777" w:rsidR="009756F8" w:rsidRPr="0030581D" w:rsidRDefault="009756F8" w:rsidP="009756F8">
      <w:pPr>
        <w:pStyle w:val="Brdtext"/>
        <w:spacing w:after="0"/>
        <w:rPr>
          <w:b/>
          <w:bCs/>
        </w:rPr>
      </w:pPr>
      <w:r w:rsidRPr="0030581D">
        <w:rPr>
          <w:b/>
          <w:bCs/>
        </w:rPr>
        <w:t>Ansvarigt statsråd:</w:t>
      </w:r>
    </w:p>
    <w:p w14:paraId="1D20399D" w14:textId="77777777" w:rsidR="009756F8" w:rsidRDefault="009756F8" w:rsidP="009756F8">
      <w:pPr>
        <w:pStyle w:val="Brdtext"/>
      </w:pPr>
      <w:r w:rsidRPr="00976D64">
        <w:t xml:space="preserve">Ebba Busch </w:t>
      </w:r>
    </w:p>
    <w:p w14:paraId="4AE92A0C" w14:textId="784EEEE9" w:rsidR="009D6B1B" w:rsidRPr="00650080" w:rsidRDefault="009D6B1B" w:rsidP="009756F8">
      <w:pPr>
        <w:pStyle w:val="Brdtext"/>
      </w:pPr>
    </w:p>
    <w:sectPr w:rsidR="009D6B1B" w:rsidRPr="00650080"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EB3B" w14:textId="77777777" w:rsidR="004922AB" w:rsidRDefault="004922AB" w:rsidP="00A87A54">
      <w:pPr>
        <w:spacing w:after="0" w:line="240" w:lineRule="auto"/>
      </w:pPr>
      <w:r>
        <w:separator/>
      </w:r>
    </w:p>
  </w:endnote>
  <w:endnote w:type="continuationSeparator" w:id="0">
    <w:p w14:paraId="1BC0D48E" w14:textId="77777777" w:rsidR="004922AB" w:rsidRDefault="004922AB" w:rsidP="00A87A54">
      <w:pPr>
        <w:spacing w:after="0" w:line="240" w:lineRule="auto"/>
      </w:pPr>
      <w:r>
        <w:continuationSeparator/>
      </w:r>
    </w:p>
  </w:endnote>
  <w:endnote w:type="continuationNotice" w:id="1">
    <w:p w14:paraId="43924412" w14:textId="77777777" w:rsidR="0090543F" w:rsidRDefault="00905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695FE25" w14:textId="77777777" w:rsidTr="006A26EC">
      <w:trPr>
        <w:trHeight w:val="227"/>
        <w:jc w:val="right"/>
      </w:trPr>
      <w:tc>
        <w:tcPr>
          <w:tcW w:w="708" w:type="dxa"/>
          <w:vAlign w:val="bottom"/>
        </w:tcPr>
        <w:p w14:paraId="64D8A745"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860F1">
            <w:rPr>
              <w:rStyle w:val="Sidnummer"/>
              <w:noProof/>
            </w:rPr>
            <w:t>5</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860F1">
            <w:rPr>
              <w:rStyle w:val="Sidnummer"/>
              <w:noProof/>
            </w:rPr>
            <w:t>5</w:t>
          </w:r>
          <w:r>
            <w:rPr>
              <w:rStyle w:val="Sidnummer"/>
            </w:rPr>
            <w:fldChar w:fldCharType="end"/>
          </w:r>
          <w:r>
            <w:rPr>
              <w:rStyle w:val="Sidnummer"/>
            </w:rPr>
            <w:t>)</w:t>
          </w:r>
        </w:p>
      </w:tc>
    </w:tr>
    <w:tr w:rsidR="005606BC" w:rsidRPr="00347E11" w14:paraId="7AA3860F" w14:textId="77777777" w:rsidTr="006A26EC">
      <w:trPr>
        <w:trHeight w:val="850"/>
        <w:jc w:val="right"/>
      </w:trPr>
      <w:tc>
        <w:tcPr>
          <w:tcW w:w="708" w:type="dxa"/>
          <w:vAlign w:val="bottom"/>
        </w:tcPr>
        <w:p w14:paraId="2343C9DA" w14:textId="77777777" w:rsidR="005606BC" w:rsidRPr="00347E11" w:rsidRDefault="005606BC" w:rsidP="005606BC">
          <w:pPr>
            <w:pStyle w:val="Sidfot"/>
            <w:spacing w:line="276" w:lineRule="auto"/>
            <w:jc w:val="right"/>
          </w:pPr>
        </w:p>
      </w:tc>
    </w:tr>
  </w:tbl>
  <w:p w14:paraId="6E5AF3C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2AD14ED" w14:textId="77777777" w:rsidTr="001F4302">
      <w:trPr>
        <w:trHeight w:val="510"/>
      </w:trPr>
      <w:tc>
        <w:tcPr>
          <w:tcW w:w="8525" w:type="dxa"/>
          <w:gridSpan w:val="2"/>
          <w:vAlign w:val="bottom"/>
        </w:tcPr>
        <w:p w14:paraId="12C31FF1" w14:textId="77777777" w:rsidR="00347E11" w:rsidRPr="00347E11" w:rsidRDefault="00347E11" w:rsidP="00347E11">
          <w:pPr>
            <w:pStyle w:val="Sidfot"/>
            <w:rPr>
              <w:sz w:val="8"/>
            </w:rPr>
          </w:pPr>
        </w:p>
      </w:tc>
    </w:tr>
    <w:tr w:rsidR="00093408" w:rsidRPr="00EE3C0F" w14:paraId="788CDA2B" w14:textId="77777777" w:rsidTr="00C26068">
      <w:trPr>
        <w:trHeight w:val="227"/>
      </w:trPr>
      <w:tc>
        <w:tcPr>
          <w:tcW w:w="4074" w:type="dxa"/>
        </w:tcPr>
        <w:p w14:paraId="2508A0AA" w14:textId="77777777" w:rsidR="00347E11" w:rsidRPr="00F53AEA" w:rsidRDefault="00347E11" w:rsidP="00C26068">
          <w:pPr>
            <w:pStyle w:val="Sidfot"/>
            <w:spacing w:line="276" w:lineRule="auto"/>
          </w:pPr>
        </w:p>
      </w:tc>
      <w:tc>
        <w:tcPr>
          <w:tcW w:w="4451" w:type="dxa"/>
        </w:tcPr>
        <w:p w14:paraId="5708680F" w14:textId="77777777" w:rsidR="00093408" w:rsidRPr="00F53AEA" w:rsidRDefault="00093408" w:rsidP="00F53AEA">
          <w:pPr>
            <w:pStyle w:val="Sidfot"/>
            <w:spacing w:line="276" w:lineRule="auto"/>
          </w:pPr>
        </w:p>
      </w:tc>
    </w:tr>
  </w:tbl>
  <w:p w14:paraId="4E9A91D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A431" w14:textId="77777777" w:rsidR="004922AB" w:rsidRDefault="004922AB" w:rsidP="00A87A54">
      <w:pPr>
        <w:spacing w:after="0" w:line="240" w:lineRule="auto"/>
      </w:pPr>
      <w:r>
        <w:separator/>
      </w:r>
    </w:p>
  </w:footnote>
  <w:footnote w:type="continuationSeparator" w:id="0">
    <w:p w14:paraId="7188FF9E" w14:textId="77777777" w:rsidR="004922AB" w:rsidRDefault="004922AB" w:rsidP="00A87A54">
      <w:pPr>
        <w:spacing w:after="0" w:line="240" w:lineRule="auto"/>
      </w:pPr>
      <w:r>
        <w:continuationSeparator/>
      </w:r>
    </w:p>
  </w:footnote>
  <w:footnote w:type="continuationNotice" w:id="1">
    <w:p w14:paraId="7522518D" w14:textId="77777777" w:rsidR="0090543F" w:rsidRDefault="00905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922AB" w14:paraId="77414983" w14:textId="77777777" w:rsidTr="00C93EBA">
      <w:trPr>
        <w:trHeight w:val="227"/>
      </w:trPr>
      <w:tc>
        <w:tcPr>
          <w:tcW w:w="5534" w:type="dxa"/>
        </w:tcPr>
        <w:p w14:paraId="01D73AFB" w14:textId="77777777" w:rsidR="004922AB" w:rsidRPr="007D73AB" w:rsidRDefault="004922AB">
          <w:pPr>
            <w:pStyle w:val="Sidhuvud"/>
          </w:pPr>
        </w:p>
      </w:tc>
      <w:tc>
        <w:tcPr>
          <w:tcW w:w="3170" w:type="dxa"/>
          <w:vAlign w:val="bottom"/>
        </w:tcPr>
        <w:p w14:paraId="38FE5240" w14:textId="77777777" w:rsidR="004922AB" w:rsidRPr="007D73AB" w:rsidRDefault="004922AB" w:rsidP="00340DE0">
          <w:pPr>
            <w:pStyle w:val="Sidhuvud"/>
          </w:pPr>
        </w:p>
      </w:tc>
      <w:tc>
        <w:tcPr>
          <w:tcW w:w="1134" w:type="dxa"/>
        </w:tcPr>
        <w:p w14:paraId="0FA63B65" w14:textId="77777777" w:rsidR="004922AB" w:rsidRDefault="004922AB" w:rsidP="005A703A">
          <w:pPr>
            <w:pStyle w:val="Sidhuvud"/>
          </w:pPr>
        </w:p>
      </w:tc>
    </w:tr>
    <w:tr w:rsidR="004922AB" w14:paraId="0AEDF809" w14:textId="77777777" w:rsidTr="00C93EBA">
      <w:trPr>
        <w:trHeight w:val="1928"/>
      </w:trPr>
      <w:tc>
        <w:tcPr>
          <w:tcW w:w="5534" w:type="dxa"/>
        </w:tcPr>
        <w:p w14:paraId="1EAE0CCB" w14:textId="77777777" w:rsidR="004922AB" w:rsidRPr="00340DE0" w:rsidRDefault="004922AB" w:rsidP="00340DE0">
          <w:pPr>
            <w:pStyle w:val="Sidhuvud"/>
          </w:pPr>
          <w:bookmarkStart w:id="1" w:name="Logo"/>
          <w:bookmarkEnd w:id="1"/>
          <w:r>
            <w:rPr>
              <w:noProof/>
            </w:rPr>
            <w:drawing>
              <wp:inline distT="0" distB="0" distL="0" distR="0" wp14:anchorId="70D37FF2" wp14:editId="7CE05A9A">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sdt>
          <w:sdtPr>
            <w:rPr>
              <w:b/>
            </w:rPr>
            <w:alias w:val="DocTypeShowName"/>
            <w:tag w:val="ccRK"/>
            <w:id w:val="1827093473"/>
            <w:placeholder>
              <w:docPart w:val="E648FF4C5DEC410DBB75E05CB37E0457"/>
            </w:placeholder>
            <w:dataBinding w:prefixMappings="xmlns:ns0='http://lp/documentinfo/RK' " w:xpath="/ns0:DocumentInfo[1]/ns0:BaseInfo[1]/ns0:DocTypeShowName[1]" w:storeItemID="{0C2A8416-A8AC-49F6-BDEE-80B5FEBCEB64}"/>
            <w:text/>
          </w:sdtPr>
          <w:sdtEndPr/>
          <w:sdtContent>
            <w:p w14:paraId="162D984C" w14:textId="77777777" w:rsidR="004922AB" w:rsidRPr="00710A6C" w:rsidRDefault="004922AB" w:rsidP="00EE3C0F">
              <w:pPr>
                <w:pStyle w:val="Sidhuvud"/>
                <w:rPr>
                  <w:b/>
                </w:rPr>
              </w:pPr>
              <w:r>
                <w:rPr>
                  <w:b/>
                </w:rPr>
                <w:t>Kommenterad dagordning</w:t>
              </w:r>
            </w:p>
          </w:sdtContent>
        </w:sdt>
        <w:sdt>
          <w:sdtPr>
            <w:alias w:val="Extra1"/>
            <w:tag w:val="ccRK"/>
            <w:id w:val="2111156595"/>
            <w:placeholder>
              <w:docPart w:val="1D2003904D8D4956B419D081ACE19DBB"/>
            </w:placeholder>
            <w:showingPlcHdr/>
            <w:dataBinding w:prefixMappings="xmlns:ns0='http://lp/documentinfo/RK' " w:xpath="/ns0:DocumentInfo[1]/ns0:BaseInfo[1]/ns0:Extra1[1]" w:storeItemID="{0C2A8416-A8AC-49F6-BDEE-80B5FEBCEB64}"/>
            <w:text/>
          </w:sdtPr>
          <w:sdtEndPr/>
          <w:sdtContent>
            <w:p w14:paraId="6E385933" w14:textId="16CE9313" w:rsidR="004922AB" w:rsidRDefault="004922AB" w:rsidP="00EE3C0F">
              <w:pPr>
                <w:pStyle w:val="Sidhuvud"/>
              </w:pPr>
              <w:r>
                <w:rPr>
                  <w:rStyle w:val="Platshllartext"/>
                </w:rPr>
                <w:t xml:space="preserve"> </w:t>
              </w:r>
            </w:p>
          </w:sdtContent>
        </w:sdt>
        <w:p w14:paraId="02C2DF36" w14:textId="77777777" w:rsidR="004922AB" w:rsidRDefault="004922AB" w:rsidP="00EE3C0F">
          <w:pPr>
            <w:pStyle w:val="Sidhuvud"/>
          </w:pPr>
        </w:p>
        <w:sdt>
          <w:sdtPr>
            <w:alias w:val="HeaderDate"/>
            <w:tag w:val="ccRKShow_HeaderDate"/>
            <w:id w:val="559370049"/>
            <w:placeholder>
              <w:docPart w:val="FE92C269F1FF4D52B011782075246C13"/>
            </w:placeholder>
            <w:dataBinding w:prefixMappings="xmlns:ns0='http://lp/documentinfo/RK' " w:xpath="/ns0:DocumentInfo[1]/ns0:BaseInfo[1]/ns0:HeaderDate[1]" w:storeItemID="{0C2A8416-A8AC-49F6-BDEE-80B5FEBCEB64}"/>
            <w:date w:fullDate="2024-02-28T00:00:00Z">
              <w:dateFormat w:val="yyyy-MM-dd"/>
              <w:lid w:val="sv-SE"/>
              <w:storeMappedDataAs w:val="dateTime"/>
              <w:calendar w:val="gregorian"/>
            </w:date>
          </w:sdtPr>
          <w:sdtEndPr/>
          <w:sdtContent>
            <w:p w14:paraId="08F9BA77" w14:textId="07D77F48" w:rsidR="004922AB" w:rsidRDefault="004922AB" w:rsidP="00EE3C0F">
              <w:pPr>
                <w:pStyle w:val="Sidhuvud"/>
              </w:pPr>
              <w:r>
                <w:t>202</w:t>
              </w:r>
              <w:r w:rsidR="00527C7E">
                <w:t>4-02-2</w:t>
              </w:r>
              <w:r w:rsidR="00012B96">
                <w:t>8</w:t>
              </w:r>
            </w:p>
          </w:sdtContent>
        </w:sdt>
        <w:p w14:paraId="6F732246" w14:textId="77777777" w:rsidR="004922AB" w:rsidRDefault="004922AB" w:rsidP="00EE3C0F">
          <w:pPr>
            <w:pStyle w:val="Sidhuvud"/>
          </w:pPr>
        </w:p>
        <w:sdt>
          <w:sdtPr>
            <w:alias w:val="DocNumber"/>
            <w:tag w:val="DocNumber"/>
            <w:id w:val="1949270638"/>
            <w:placeholder>
              <w:docPart w:val="B7A8012538D14C539A4942E264035B3B"/>
            </w:placeholder>
            <w:showingPlcHdr/>
            <w:dataBinding w:prefixMappings="xmlns:ns0='http://lp/documentinfo/RK' " w:xpath="/ns0:DocumentInfo[1]/ns0:BaseInfo[1]/ns0:DocNumber[1]" w:storeItemID="{0C2A8416-A8AC-49F6-BDEE-80B5FEBCEB64}"/>
            <w:text/>
          </w:sdtPr>
          <w:sdtEndPr/>
          <w:sdtContent>
            <w:p w14:paraId="2EF6CD5C" w14:textId="77777777" w:rsidR="004922AB" w:rsidRDefault="004922AB" w:rsidP="00EE3C0F">
              <w:pPr>
                <w:pStyle w:val="Sidhuvud"/>
              </w:pPr>
              <w:r>
                <w:rPr>
                  <w:rStyle w:val="Platshllartext"/>
                </w:rPr>
                <w:t xml:space="preserve"> </w:t>
              </w:r>
            </w:p>
          </w:sdtContent>
        </w:sdt>
        <w:p w14:paraId="4D310961" w14:textId="77777777" w:rsidR="004922AB" w:rsidRDefault="004922AB" w:rsidP="00EE3C0F">
          <w:pPr>
            <w:pStyle w:val="Sidhuvud"/>
          </w:pPr>
        </w:p>
      </w:tc>
      <w:tc>
        <w:tcPr>
          <w:tcW w:w="1134" w:type="dxa"/>
        </w:tcPr>
        <w:p w14:paraId="6D41A899" w14:textId="77777777" w:rsidR="004922AB" w:rsidRPr="0094502D" w:rsidRDefault="004922AB" w:rsidP="0094502D">
          <w:pPr>
            <w:pStyle w:val="Sidhuvud"/>
          </w:pPr>
        </w:p>
      </w:tc>
    </w:tr>
    <w:tr w:rsidR="004922AB" w14:paraId="0AB961BF" w14:textId="77777777" w:rsidTr="00C93EBA">
      <w:trPr>
        <w:trHeight w:val="2268"/>
      </w:trPr>
      <w:tc>
        <w:tcPr>
          <w:tcW w:w="5534" w:type="dxa"/>
          <w:tcMar>
            <w:right w:w="1134" w:type="dxa"/>
          </w:tcMar>
        </w:tcPr>
        <w:sdt>
          <w:sdtPr>
            <w:rPr>
              <w:b/>
            </w:rPr>
            <w:alias w:val="SenderText"/>
            <w:tag w:val="ccRK"/>
            <w:id w:val="-754204552"/>
            <w:placeholder>
              <w:docPart w:val="F3654115835748AAB25214A5BCD3F822"/>
            </w:placeholder>
            <w15:dataBinding w:prefixMappings="xmlns:ns0='http://lp/documentinfo/RK' " w:xpath="/ns0:DocumentInfo[1]/ns0:BaseInfo[1]/ns0:SenderText[1]" w:storeItemID="{0C2A8416-A8AC-49F6-BDEE-80B5FEBCEB64}" w16sdtdh:storeItemChecksum="NroYFg=="/>
          </w:sdtPr>
          <w:sdtEndPr>
            <w:rPr>
              <w:b w:val="0"/>
            </w:rPr>
          </w:sdtEndPr>
          <w:sdtContent>
            <w:p w14:paraId="66512DE2" w14:textId="77777777" w:rsidR="004922AB" w:rsidRPr="004922AB" w:rsidRDefault="004922AB" w:rsidP="00340DE0">
              <w:pPr>
                <w:pStyle w:val="Sidhuvud"/>
                <w:rPr>
                  <w:b/>
                </w:rPr>
              </w:pPr>
              <w:r w:rsidRPr="004922AB">
                <w:rPr>
                  <w:b/>
                </w:rPr>
                <w:t>Klimat- och näringslivsdepartementet</w:t>
              </w:r>
            </w:p>
            <w:p w14:paraId="535A3548" w14:textId="75CA5C5B" w:rsidR="004922AB" w:rsidRDefault="008E7DE1" w:rsidP="00340DE0">
              <w:pPr>
                <w:pStyle w:val="Sidhuvud"/>
              </w:pPr>
            </w:p>
          </w:sdtContent>
        </w:sdt>
        <w:sdt>
          <w:sdtPr>
            <w:alias w:val="Avsändare"/>
            <w:tag w:val="customShowAvs"/>
            <w:id w:val="599153983"/>
            <w:placeholder>
              <w:docPart w:val="8A6756DEC6CE44BDB89DA478C8E860DD"/>
            </w:placeholder>
            <w:showingPlcHdr/>
          </w:sdtPr>
          <w:sdtEndPr/>
          <w:sdtContent>
            <w:p w14:paraId="46BAE080" w14:textId="77777777" w:rsidR="004922AB" w:rsidRDefault="004922AB" w:rsidP="00340DE0">
              <w:pPr>
                <w:pStyle w:val="Sidhuvud"/>
              </w:pPr>
              <w:r>
                <w:t xml:space="preserve"> </w:t>
              </w:r>
            </w:p>
          </w:sdtContent>
        </w:sdt>
        <w:p w14:paraId="0A436412" w14:textId="77777777" w:rsidR="004922AB" w:rsidRPr="00340DE0" w:rsidRDefault="004922AB" w:rsidP="00340DE0">
          <w:pPr>
            <w:pStyle w:val="Sidhuvud"/>
          </w:pPr>
        </w:p>
      </w:tc>
      <w:tc>
        <w:tcPr>
          <w:tcW w:w="3170" w:type="dxa"/>
        </w:tcPr>
        <w:p w14:paraId="5662CAA6" w14:textId="77777777" w:rsidR="004922AB" w:rsidRDefault="004922AB" w:rsidP="00547B89">
          <w:pPr>
            <w:pStyle w:val="Sidhuvud"/>
          </w:pPr>
        </w:p>
      </w:tc>
      <w:tc>
        <w:tcPr>
          <w:tcW w:w="1134" w:type="dxa"/>
        </w:tcPr>
        <w:p w14:paraId="2705206B" w14:textId="77777777" w:rsidR="004922AB" w:rsidRDefault="004922AB" w:rsidP="003E6020">
          <w:pPr>
            <w:pStyle w:val="Sidhuvud"/>
          </w:pPr>
        </w:p>
      </w:tc>
    </w:tr>
  </w:tbl>
  <w:p w14:paraId="04E78AB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5E7DE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E6A3BF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AB76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614E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0F36427D"/>
    <w:multiLevelType w:val="hybridMultilevel"/>
    <w:tmpl w:val="60647110"/>
    <w:lvl w:ilvl="0" w:tplc="83C489DC">
      <w:start w:val="54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EDC77FA"/>
    <w:multiLevelType w:val="hybridMultilevel"/>
    <w:tmpl w:val="EB78009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F604539"/>
    <w:multiLevelType w:val="multilevel"/>
    <w:tmpl w:val="1B563932"/>
    <w:numStyleLink w:val="RKNumreradlista"/>
  </w:abstractNum>
  <w:abstractNum w:abstractNumId="23" w15:restartNumberingAfterBreak="0">
    <w:nsid w:val="348522EF"/>
    <w:multiLevelType w:val="multilevel"/>
    <w:tmpl w:val="1B563932"/>
    <w:numStyleLink w:val="RKNumreradlista"/>
  </w:abstractNum>
  <w:abstractNum w:abstractNumId="24"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CBD6BC8"/>
    <w:multiLevelType w:val="hybridMultilevel"/>
    <w:tmpl w:val="DD080678"/>
    <w:lvl w:ilvl="0" w:tplc="D4D80C4A">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15:restartNumberingAfterBreak="0">
    <w:nsid w:val="3D3D0E02"/>
    <w:multiLevelType w:val="multilevel"/>
    <w:tmpl w:val="1B563932"/>
    <w:numStyleLink w:val="RKNumreradlista"/>
  </w:abstractNum>
  <w:abstractNum w:abstractNumId="2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53A05A92"/>
    <w:multiLevelType w:val="multilevel"/>
    <w:tmpl w:val="1B563932"/>
    <w:numStyleLink w:val="RKNumreradlista"/>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abstractNum w:abstractNumId="42" w15:restartNumberingAfterBreak="0">
    <w:nsid w:val="7D364ED6"/>
    <w:multiLevelType w:val="hybridMultilevel"/>
    <w:tmpl w:val="A8C05CD8"/>
    <w:lvl w:ilvl="0" w:tplc="83C489DC">
      <w:start w:val="54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41669295">
    <w:abstractNumId w:val="27"/>
  </w:num>
  <w:num w:numId="2" w16cid:durableId="1620602658">
    <w:abstractNumId w:val="34"/>
  </w:num>
  <w:num w:numId="3" w16cid:durableId="715738424">
    <w:abstractNumId w:val="8"/>
  </w:num>
  <w:num w:numId="4" w16cid:durableId="1471555557">
    <w:abstractNumId w:val="3"/>
  </w:num>
  <w:num w:numId="5" w16cid:durableId="1882353814">
    <w:abstractNumId w:val="9"/>
  </w:num>
  <w:num w:numId="6" w16cid:durableId="1246110796">
    <w:abstractNumId w:val="7"/>
  </w:num>
  <w:num w:numId="7" w16cid:durableId="1044254915">
    <w:abstractNumId w:val="24"/>
  </w:num>
  <w:num w:numId="8" w16cid:durableId="1607543187">
    <w:abstractNumId w:val="22"/>
  </w:num>
  <w:num w:numId="9" w16cid:durableId="1264728760">
    <w:abstractNumId w:val="12"/>
  </w:num>
  <w:num w:numId="10" w16cid:durableId="1438869787">
    <w:abstractNumId w:val="18"/>
  </w:num>
  <w:num w:numId="11" w16cid:durableId="1167330160">
    <w:abstractNumId w:val="23"/>
  </w:num>
  <w:num w:numId="12" w16cid:durableId="1938445053">
    <w:abstractNumId w:val="39"/>
  </w:num>
  <w:num w:numId="13" w16cid:durableId="224339747">
    <w:abstractNumId w:val="32"/>
  </w:num>
  <w:num w:numId="14" w16cid:durableId="1308709227">
    <w:abstractNumId w:val="14"/>
  </w:num>
  <w:num w:numId="15" w16cid:durableId="1126896653">
    <w:abstractNumId w:val="11"/>
  </w:num>
  <w:num w:numId="16" w16cid:durableId="1380130147">
    <w:abstractNumId w:val="36"/>
  </w:num>
  <w:num w:numId="17" w16cid:durableId="1674986455">
    <w:abstractNumId w:val="33"/>
  </w:num>
  <w:num w:numId="18" w16cid:durableId="1814441662">
    <w:abstractNumId w:val="10"/>
  </w:num>
  <w:num w:numId="19" w16cid:durableId="1931087425">
    <w:abstractNumId w:val="2"/>
  </w:num>
  <w:num w:numId="20" w16cid:durableId="2085569178">
    <w:abstractNumId w:val="6"/>
  </w:num>
  <w:num w:numId="21" w16cid:durableId="431753497">
    <w:abstractNumId w:val="20"/>
  </w:num>
  <w:num w:numId="22" w16cid:durableId="807406204">
    <w:abstractNumId w:val="15"/>
  </w:num>
  <w:num w:numId="23" w16cid:durableId="1762949647">
    <w:abstractNumId w:val="29"/>
  </w:num>
  <w:num w:numId="24" w16cid:durableId="1763335704">
    <w:abstractNumId w:val="30"/>
  </w:num>
  <w:num w:numId="25" w16cid:durableId="2051567410">
    <w:abstractNumId w:val="40"/>
  </w:num>
  <w:num w:numId="26" w16cid:durableId="407188043">
    <w:abstractNumId w:val="26"/>
  </w:num>
  <w:num w:numId="27" w16cid:durableId="1483808435">
    <w:abstractNumId w:val="37"/>
  </w:num>
  <w:num w:numId="28" w16cid:durableId="569117533">
    <w:abstractNumId w:val="19"/>
  </w:num>
  <w:num w:numId="29" w16cid:durableId="1751803956">
    <w:abstractNumId w:val="17"/>
  </w:num>
  <w:num w:numId="30" w16cid:durableId="1076828500">
    <w:abstractNumId w:val="38"/>
  </w:num>
  <w:num w:numId="31" w16cid:durableId="1891452963">
    <w:abstractNumId w:val="16"/>
  </w:num>
  <w:num w:numId="32" w16cid:durableId="1206865271">
    <w:abstractNumId w:val="31"/>
  </w:num>
  <w:num w:numId="33" w16cid:durableId="347220497">
    <w:abstractNumId w:val="35"/>
  </w:num>
  <w:num w:numId="34" w16cid:durableId="117993079">
    <w:abstractNumId w:val="41"/>
  </w:num>
  <w:num w:numId="35" w16cid:durableId="289475501">
    <w:abstractNumId w:val="28"/>
  </w:num>
  <w:num w:numId="36" w16cid:durableId="1996377514">
    <w:abstractNumId w:val="1"/>
  </w:num>
  <w:num w:numId="37" w16cid:durableId="392851310">
    <w:abstractNumId w:val="0"/>
  </w:num>
  <w:num w:numId="38" w16cid:durableId="1649631846">
    <w:abstractNumId w:val="5"/>
  </w:num>
  <w:num w:numId="39" w16cid:durableId="711077682">
    <w:abstractNumId w:val="4"/>
  </w:num>
  <w:num w:numId="40" w16cid:durableId="606544948">
    <w:abstractNumId w:val="21"/>
  </w:num>
  <w:num w:numId="41" w16cid:durableId="98567430">
    <w:abstractNumId w:val="25"/>
  </w:num>
  <w:num w:numId="42" w16cid:durableId="277370506">
    <w:abstractNumId w:val="13"/>
  </w:num>
  <w:num w:numId="43" w16cid:durableId="14077250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AB"/>
    <w:rsid w:val="0000034D"/>
    <w:rsid w:val="00001807"/>
    <w:rsid w:val="00004D5C"/>
    <w:rsid w:val="00005F68"/>
    <w:rsid w:val="00012B00"/>
    <w:rsid w:val="00012B96"/>
    <w:rsid w:val="00014C40"/>
    <w:rsid w:val="00026711"/>
    <w:rsid w:val="00041EDC"/>
    <w:rsid w:val="00044E77"/>
    <w:rsid w:val="000468B7"/>
    <w:rsid w:val="00057FE0"/>
    <w:rsid w:val="000757FC"/>
    <w:rsid w:val="000862E0"/>
    <w:rsid w:val="000917F4"/>
    <w:rsid w:val="0009284B"/>
    <w:rsid w:val="00093408"/>
    <w:rsid w:val="0009435C"/>
    <w:rsid w:val="00094B90"/>
    <w:rsid w:val="000A5869"/>
    <w:rsid w:val="000A64B9"/>
    <w:rsid w:val="000C61D1"/>
    <w:rsid w:val="000C7958"/>
    <w:rsid w:val="000D6689"/>
    <w:rsid w:val="000E12D9"/>
    <w:rsid w:val="000E5EDA"/>
    <w:rsid w:val="000F00B8"/>
    <w:rsid w:val="000F49F0"/>
    <w:rsid w:val="00103755"/>
    <w:rsid w:val="00107C28"/>
    <w:rsid w:val="00115ECF"/>
    <w:rsid w:val="00116083"/>
    <w:rsid w:val="00121002"/>
    <w:rsid w:val="00133CB3"/>
    <w:rsid w:val="00133D0A"/>
    <w:rsid w:val="001351CF"/>
    <w:rsid w:val="00153A93"/>
    <w:rsid w:val="00170CE4"/>
    <w:rsid w:val="001719B1"/>
    <w:rsid w:val="00173126"/>
    <w:rsid w:val="00174A0A"/>
    <w:rsid w:val="00185015"/>
    <w:rsid w:val="00192E34"/>
    <w:rsid w:val="00197CC2"/>
    <w:rsid w:val="001A5484"/>
    <w:rsid w:val="001B5CDF"/>
    <w:rsid w:val="001C0D58"/>
    <w:rsid w:val="001C48C0"/>
    <w:rsid w:val="001C5DC9"/>
    <w:rsid w:val="001C71A9"/>
    <w:rsid w:val="001D1230"/>
    <w:rsid w:val="001D7A8E"/>
    <w:rsid w:val="001F0629"/>
    <w:rsid w:val="001F0736"/>
    <w:rsid w:val="001F4302"/>
    <w:rsid w:val="001F525B"/>
    <w:rsid w:val="001F570D"/>
    <w:rsid w:val="001F5AD1"/>
    <w:rsid w:val="00204079"/>
    <w:rsid w:val="00211B4E"/>
    <w:rsid w:val="00213258"/>
    <w:rsid w:val="0021500C"/>
    <w:rsid w:val="00221CC9"/>
    <w:rsid w:val="00222258"/>
    <w:rsid w:val="00223AD6"/>
    <w:rsid w:val="00233D52"/>
    <w:rsid w:val="00247000"/>
    <w:rsid w:val="00260B56"/>
    <w:rsid w:val="00260D2D"/>
    <w:rsid w:val="002641C3"/>
    <w:rsid w:val="00277407"/>
    <w:rsid w:val="00281106"/>
    <w:rsid w:val="00282D27"/>
    <w:rsid w:val="00292420"/>
    <w:rsid w:val="002936FA"/>
    <w:rsid w:val="002A314A"/>
    <w:rsid w:val="002B4DA9"/>
    <w:rsid w:val="002B57B4"/>
    <w:rsid w:val="002C00FE"/>
    <w:rsid w:val="002C62B4"/>
    <w:rsid w:val="002C6F79"/>
    <w:rsid w:val="002D11B6"/>
    <w:rsid w:val="002D38BA"/>
    <w:rsid w:val="002E2644"/>
    <w:rsid w:val="002E4D3F"/>
    <w:rsid w:val="002E5109"/>
    <w:rsid w:val="002E6197"/>
    <w:rsid w:val="002F323F"/>
    <w:rsid w:val="002F66A6"/>
    <w:rsid w:val="003050DB"/>
    <w:rsid w:val="0030581D"/>
    <w:rsid w:val="003062C7"/>
    <w:rsid w:val="00310561"/>
    <w:rsid w:val="003128E2"/>
    <w:rsid w:val="00312BD0"/>
    <w:rsid w:val="00326C03"/>
    <w:rsid w:val="00331308"/>
    <w:rsid w:val="00331EB3"/>
    <w:rsid w:val="00340DE0"/>
    <w:rsid w:val="00342327"/>
    <w:rsid w:val="00347E11"/>
    <w:rsid w:val="00350C92"/>
    <w:rsid w:val="00361493"/>
    <w:rsid w:val="00366EAD"/>
    <w:rsid w:val="00367478"/>
    <w:rsid w:val="00370311"/>
    <w:rsid w:val="00380663"/>
    <w:rsid w:val="0038587E"/>
    <w:rsid w:val="003903D0"/>
    <w:rsid w:val="00392ED4"/>
    <w:rsid w:val="003977CF"/>
    <w:rsid w:val="003A13B6"/>
    <w:rsid w:val="003A5969"/>
    <w:rsid w:val="003A5C58"/>
    <w:rsid w:val="003A5D7F"/>
    <w:rsid w:val="003C7BE0"/>
    <w:rsid w:val="003D0DD3"/>
    <w:rsid w:val="003D17EF"/>
    <w:rsid w:val="003D3535"/>
    <w:rsid w:val="003E6020"/>
    <w:rsid w:val="003F189E"/>
    <w:rsid w:val="003F1F31"/>
    <w:rsid w:val="004058E7"/>
    <w:rsid w:val="00406BE0"/>
    <w:rsid w:val="0041223B"/>
    <w:rsid w:val="00414A3C"/>
    <w:rsid w:val="0042068E"/>
    <w:rsid w:val="00431303"/>
    <w:rsid w:val="00444876"/>
    <w:rsid w:val="004471F1"/>
    <w:rsid w:val="004660C8"/>
    <w:rsid w:val="004716C9"/>
    <w:rsid w:val="00472EBA"/>
    <w:rsid w:val="00474676"/>
    <w:rsid w:val="0047511B"/>
    <w:rsid w:val="00480EC3"/>
    <w:rsid w:val="0048317E"/>
    <w:rsid w:val="00483256"/>
    <w:rsid w:val="00485601"/>
    <w:rsid w:val="004865B8"/>
    <w:rsid w:val="00486C0D"/>
    <w:rsid w:val="00491796"/>
    <w:rsid w:val="004919EC"/>
    <w:rsid w:val="004922AB"/>
    <w:rsid w:val="004B16E4"/>
    <w:rsid w:val="004B66DA"/>
    <w:rsid w:val="004C0F9B"/>
    <w:rsid w:val="004C70EE"/>
    <w:rsid w:val="004E25CD"/>
    <w:rsid w:val="004F0448"/>
    <w:rsid w:val="004F555D"/>
    <w:rsid w:val="004F6525"/>
    <w:rsid w:val="00514936"/>
    <w:rsid w:val="0052127C"/>
    <w:rsid w:val="00527C7E"/>
    <w:rsid w:val="00535ED9"/>
    <w:rsid w:val="00544738"/>
    <w:rsid w:val="005456E4"/>
    <w:rsid w:val="00547B89"/>
    <w:rsid w:val="00553C9A"/>
    <w:rsid w:val="0055565B"/>
    <w:rsid w:val="005606BC"/>
    <w:rsid w:val="00565671"/>
    <w:rsid w:val="005661FE"/>
    <w:rsid w:val="00567799"/>
    <w:rsid w:val="00571A0B"/>
    <w:rsid w:val="005850D7"/>
    <w:rsid w:val="0058790C"/>
    <w:rsid w:val="00596E2B"/>
    <w:rsid w:val="005A21D8"/>
    <w:rsid w:val="005A4CD3"/>
    <w:rsid w:val="005A4FE8"/>
    <w:rsid w:val="005A5193"/>
    <w:rsid w:val="005D3654"/>
    <w:rsid w:val="005E2F29"/>
    <w:rsid w:val="005E4E79"/>
    <w:rsid w:val="005E7A00"/>
    <w:rsid w:val="005F11AD"/>
    <w:rsid w:val="00605CB7"/>
    <w:rsid w:val="006175D7"/>
    <w:rsid w:val="006208E5"/>
    <w:rsid w:val="00626E99"/>
    <w:rsid w:val="00631F82"/>
    <w:rsid w:val="00636F48"/>
    <w:rsid w:val="00642618"/>
    <w:rsid w:val="00643D65"/>
    <w:rsid w:val="00650080"/>
    <w:rsid w:val="00654B4D"/>
    <w:rsid w:val="006611B7"/>
    <w:rsid w:val="00667682"/>
    <w:rsid w:val="00670A48"/>
    <w:rsid w:val="00672F6F"/>
    <w:rsid w:val="00674062"/>
    <w:rsid w:val="00693B6D"/>
    <w:rsid w:val="0069523C"/>
    <w:rsid w:val="006966E4"/>
    <w:rsid w:val="006B4A30"/>
    <w:rsid w:val="006B7569"/>
    <w:rsid w:val="006C28EE"/>
    <w:rsid w:val="006D3188"/>
    <w:rsid w:val="006D3D6B"/>
    <w:rsid w:val="006E08FC"/>
    <w:rsid w:val="006F2588"/>
    <w:rsid w:val="00702C75"/>
    <w:rsid w:val="00706AA2"/>
    <w:rsid w:val="00710A6C"/>
    <w:rsid w:val="00712266"/>
    <w:rsid w:val="0072585E"/>
    <w:rsid w:val="00726999"/>
    <w:rsid w:val="007306AE"/>
    <w:rsid w:val="007341D3"/>
    <w:rsid w:val="007454A4"/>
    <w:rsid w:val="00746B19"/>
    <w:rsid w:val="00750C93"/>
    <w:rsid w:val="0075662F"/>
    <w:rsid w:val="00757B3B"/>
    <w:rsid w:val="00761776"/>
    <w:rsid w:val="007641C8"/>
    <w:rsid w:val="00764B98"/>
    <w:rsid w:val="00773075"/>
    <w:rsid w:val="00782B3F"/>
    <w:rsid w:val="00783243"/>
    <w:rsid w:val="00793A30"/>
    <w:rsid w:val="0079641B"/>
    <w:rsid w:val="007A1887"/>
    <w:rsid w:val="007A212F"/>
    <w:rsid w:val="007A629C"/>
    <w:rsid w:val="007C44FF"/>
    <w:rsid w:val="007C7BDB"/>
    <w:rsid w:val="007C7F12"/>
    <w:rsid w:val="007D148C"/>
    <w:rsid w:val="007D6845"/>
    <w:rsid w:val="007D73AB"/>
    <w:rsid w:val="007E46A3"/>
    <w:rsid w:val="00804C1B"/>
    <w:rsid w:val="00805B62"/>
    <w:rsid w:val="008178E6"/>
    <w:rsid w:val="00823636"/>
    <w:rsid w:val="0082466A"/>
    <w:rsid w:val="008375D5"/>
    <w:rsid w:val="00852211"/>
    <w:rsid w:val="00860D14"/>
    <w:rsid w:val="00866F07"/>
    <w:rsid w:val="00875DDD"/>
    <w:rsid w:val="00891929"/>
    <w:rsid w:val="008956A3"/>
    <w:rsid w:val="008A0A0D"/>
    <w:rsid w:val="008B3977"/>
    <w:rsid w:val="008B52A9"/>
    <w:rsid w:val="008C44A7"/>
    <w:rsid w:val="008C562B"/>
    <w:rsid w:val="008D3090"/>
    <w:rsid w:val="008D4306"/>
    <w:rsid w:val="008D4508"/>
    <w:rsid w:val="008E5A03"/>
    <w:rsid w:val="008E77D6"/>
    <w:rsid w:val="008E7DE1"/>
    <w:rsid w:val="008F18E5"/>
    <w:rsid w:val="008F5E61"/>
    <w:rsid w:val="0090543F"/>
    <w:rsid w:val="00907AAD"/>
    <w:rsid w:val="0091053B"/>
    <w:rsid w:val="00914D1E"/>
    <w:rsid w:val="009252C0"/>
    <w:rsid w:val="0093503F"/>
    <w:rsid w:val="00942132"/>
    <w:rsid w:val="0094444A"/>
    <w:rsid w:val="0094502D"/>
    <w:rsid w:val="00947013"/>
    <w:rsid w:val="00964B20"/>
    <w:rsid w:val="009756F8"/>
    <w:rsid w:val="00983AEE"/>
    <w:rsid w:val="00984EA2"/>
    <w:rsid w:val="00986CC3"/>
    <w:rsid w:val="009920AA"/>
    <w:rsid w:val="009A4D0A"/>
    <w:rsid w:val="009B32AA"/>
    <w:rsid w:val="009C2459"/>
    <w:rsid w:val="009C5520"/>
    <w:rsid w:val="009C70D6"/>
    <w:rsid w:val="009D44FA"/>
    <w:rsid w:val="009D4DBB"/>
    <w:rsid w:val="009D5D40"/>
    <w:rsid w:val="009D6B1B"/>
    <w:rsid w:val="009E107B"/>
    <w:rsid w:val="009E18D6"/>
    <w:rsid w:val="009E7534"/>
    <w:rsid w:val="009E7F47"/>
    <w:rsid w:val="009F1D6E"/>
    <w:rsid w:val="00A00D24"/>
    <w:rsid w:val="00A01F5C"/>
    <w:rsid w:val="00A079FF"/>
    <w:rsid w:val="00A24F6D"/>
    <w:rsid w:val="00A2633F"/>
    <w:rsid w:val="00A3199C"/>
    <w:rsid w:val="00A3270B"/>
    <w:rsid w:val="00A37066"/>
    <w:rsid w:val="00A37C1D"/>
    <w:rsid w:val="00A43B02"/>
    <w:rsid w:val="00A5156E"/>
    <w:rsid w:val="00A56824"/>
    <w:rsid w:val="00A67276"/>
    <w:rsid w:val="00A67840"/>
    <w:rsid w:val="00A743AC"/>
    <w:rsid w:val="00A75170"/>
    <w:rsid w:val="00A87A54"/>
    <w:rsid w:val="00AA1809"/>
    <w:rsid w:val="00AB6313"/>
    <w:rsid w:val="00AB6AF0"/>
    <w:rsid w:val="00AB7863"/>
    <w:rsid w:val="00AC5590"/>
    <w:rsid w:val="00AC5C6C"/>
    <w:rsid w:val="00AD2955"/>
    <w:rsid w:val="00AF0BB7"/>
    <w:rsid w:val="00AF0EDE"/>
    <w:rsid w:val="00AF64CE"/>
    <w:rsid w:val="00B0234E"/>
    <w:rsid w:val="00B06751"/>
    <w:rsid w:val="00B2062B"/>
    <w:rsid w:val="00B2169D"/>
    <w:rsid w:val="00B21CBB"/>
    <w:rsid w:val="00B21E7E"/>
    <w:rsid w:val="00B24BE1"/>
    <w:rsid w:val="00B26016"/>
    <w:rsid w:val="00B316CA"/>
    <w:rsid w:val="00B41F72"/>
    <w:rsid w:val="00B426F1"/>
    <w:rsid w:val="00B517E1"/>
    <w:rsid w:val="00B55E70"/>
    <w:rsid w:val="00B55E94"/>
    <w:rsid w:val="00B60238"/>
    <w:rsid w:val="00B74051"/>
    <w:rsid w:val="00B74B2C"/>
    <w:rsid w:val="00B837A9"/>
    <w:rsid w:val="00B84409"/>
    <w:rsid w:val="00BA7B38"/>
    <w:rsid w:val="00BB5683"/>
    <w:rsid w:val="00BC39AA"/>
    <w:rsid w:val="00BD0826"/>
    <w:rsid w:val="00BE198A"/>
    <w:rsid w:val="00BE3210"/>
    <w:rsid w:val="00C02A85"/>
    <w:rsid w:val="00C02CDC"/>
    <w:rsid w:val="00C103AC"/>
    <w:rsid w:val="00C12978"/>
    <w:rsid w:val="00C141C6"/>
    <w:rsid w:val="00C2071A"/>
    <w:rsid w:val="00C209EE"/>
    <w:rsid w:val="00C20ACB"/>
    <w:rsid w:val="00C256A7"/>
    <w:rsid w:val="00C26068"/>
    <w:rsid w:val="00C271A8"/>
    <w:rsid w:val="00C30EB5"/>
    <w:rsid w:val="00C37A77"/>
    <w:rsid w:val="00C45C4C"/>
    <w:rsid w:val="00C461E6"/>
    <w:rsid w:val="00C50ABB"/>
    <w:rsid w:val="00C53DD8"/>
    <w:rsid w:val="00C604FA"/>
    <w:rsid w:val="00C74674"/>
    <w:rsid w:val="00C842F2"/>
    <w:rsid w:val="00C93EBA"/>
    <w:rsid w:val="00CA1A86"/>
    <w:rsid w:val="00CA7FF5"/>
    <w:rsid w:val="00CB1E7C"/>
    <w:rsid w:val="00CB2EA1"/>
    <w:rsid w:val="00CB43F1"/>
    <w:rsid w:val="00CB64BE"/>
    <w:rsid w:val="00CB6EDE"/>
    <w:rsid w:val="00CC20FB"/>
    <w:rsid w:val="00CC41BA"/>
    <w:rsid w:val="00CC4F4D"/>
    <w:rsid w:val="00CC63E8"/>
    <w:rsid w:val="00CD1C6C"/>
    <w:rsid w:val="00CD6169"/>
    <w:rsid w:val="00CE3D06"/>
    <w:rsid w:val="00D021D2"/>
    <w:rsid w:val="00D13D8A"/>
    <w:rsid w:val="00D1795B"/>
    <w:rsid w:val="00D279D8"/>
    <w:rsid w:val="00D27C8E"/>
    <w:rsid w:val="00D31975"/>
    <w:rsid w:val="00D4141B"/>
    <w:rsid w:val="00D4145D"/>
    <w:rsid w:val="00D429B4"/>
    <w:rsid w:val="00D5467F"/>
    <w:rsid w:val="00D55C01"/>
    <w:rsid w:val="00D6730A"/>
    <w:rsid w:val="00D7146A"/>
    <w:rsid w:val="00D76068"/>
    <w:rsid w:val="00D76B01"/>
    <w:rsid w:val="00D84704"/>
    <w:rsid w:val="00D95424"/>
    <w:rsid w:val="00DB6CFA"/>
    <w:rsid w:val="00DB714B"/>
    <w:rsid w:val="00DD43B0"/>
    <w:rsid w:val="00DE2D40"/>
    <w:rsid w:val="00DE2EA4"/>
    <w:rsid w:val="00DE5E61"/>
    <w:rsid w:val="00DF5BFB"/>
    <w:rsid w:val="00E0672C"/>
    <w:rsid w:val="00E26E20"/>
    <w:rsid w:val="00E26F69"/>
    <w:rsid w:val="00E37047"/>
    <w:rsid w:val="00E469E4"/>
    <w:rsid w:val="00E475C3"/>
    <w:rsid w:val="00E477BE"/>
    <w:rsid w:val="00E509B0"/>
    <w:rsid w:val="00E5365F"/>
    <w:rsid w:val="00E55B09"/>
    <w:rsid w:val="00E61C99"/>
    <w:rsid w:val="00E70BC4"/>
    <w:rsid w:val="00E7351F"/>
    <w:rsid w:val="00E860F1"/>
    <w:rsid w:val="00E9552C"/>
    <w:rsid w:val="00EA1688"/>
    <w:rsid w:val="00EB04D4"/>
    <w:rsid w:val="00EC1877"/>
    <w:rsid w:val="00ED44BF"/>
    <w:rsid w:val="00ED592E"/>
    <w:rsid w:val="00ED6ABD"/>
    <w:rsid w:val="00EE0D84"/>
    <w:rsid w:val="00EE3C0F"/>
    <w:rsid w:val="00EE5F50"/>
    <w:rsid w:val="00EF2A7F"/>
    <w:rsid w:val="00EF2E65"/>
    <w:rsid w:val="00F03EAC"/>
    <w:rsid w:val="00F14024"/>
    <w:rsid w:val="00F259D7"/>
    <w:rsid w:val="00F27A55"/>
    <w:rsid w:val="00F3170B"/>
    <w:rsid w:val="00F32D05"/>
    <w:rsid w:val="00F35263"/>
    <w:rsid w:val="00F40237"/>
    <w:rsid w:val="00F42365"/>
    <w:rsid w:val="00F53AEA"/>
    <w:rsid w:val="00F66093"/>
    <w:rsid w:val="00F70435"/>
    <w:rsid w:val="00F74B7B"/>
    <w:rsid w:val="00F848D6"/>
    <w:rsid w:val="00FA5DDD"/>
    <w:rsid w:val="00FB0B74"/>
    <w:rsid w:val="00FB7EEE"/>
    <w:rsid w:val="00FD0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5A4F"/>
  <w15:chartTrackingRefBased/>
  <w15:docId w15:val="{D50397CA-6D8E-4720-AAEA-EF1B8E0F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D6689"/>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0D668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0D66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0D66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E860F1"/>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E860F1"/>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78324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783243"/>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noProof w:val="0"/>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0D668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D6689"/>
    <w:pPr>
      <w:spacing w:after="0" w:line="240" w:lineRule="auto"/>
    </w:pPr>
  </w:style>
  <w:style w:type="character" w:customStyle="1" w:styleId="AnteckningsrubrikChar">
    <w:name w:val="Anteckningsrubrik Char"/>
    <w:basedOn w:val="Standardstycketeckensnitt"/>
    <w:link w:val="Anteckningsrubrik"/>
    <w:uiPriority w:val="99"/>
    <w:semiHidden/>
    <w:rsid w:val="000D6689"/>
  </w:style>
  <w:style w:type="character" w:styleId="AnvndHyperlnk">
    <w:name w:val="FollowedHyperlink"/>
    <w:basedOn w:val="Standardstycketeckensnitt"/>
    <w:uiPriority w:val="99"/>
    <w:semiHidden/>
    <w:unhideWhenUsed/>
    <w:rsid w:val="000D6689"/>
    <w:rPr>
      <w:noProof w:val="0"/>
      <w:color w:val="954F72" w:themeColor="followedHyperlink"/>
      <w:u w:val="single"/>
    </w:rPr>
  </w:style>
  <w:style w:type="paragraph" w:styleId="Avslutandetext">
    <w:name w:val="Closing"/>
    <w:basedOn w:val="Normal"/>
    <w:link w:val="AvslutandetextChar"/>
    <w:uiPriority w:val="99"/>
    <w:semiHidden/>
    <w:unhideWhenUsed/>
    <w:rsid w:val="000D6689"/>
    <w:pPr>
      <w:spacing w:after="0" w:line="240" w:lineRule="auto"/>
      <w:ind w:left="4252"/>
    </w:pPr>
  </w:style>
  <w:style w:type="character" w:customStyle="1" w:styleId="AvslutandetextChar">
    <w:name w:val="Avslutande text Char"/>
    <w:basedOn w:val="Standardstycketeckensnitt"/>
    <w:link w:val="Avslutandetext"/>
    <w:uiPriority w:val="99"/>
    <w:semiHidden/>
    <w:rsid w:val="000D6689"/>
  </w:style>
  <w:style w:type="paragraph" w:styleId="Avsndaradress-brev">
    <w:name w:val="envelope return"/>
    <w:basedOn w:val="Normal"/>
    <w:uiPriority w:val="99"/>
    <w:semiHidden/>
    <w:unhideWhenUsed/>
    <w:rsid w:val="000D6689"/>
    <w:pPr>
      <w:spacing w:after="0" w:line="240" w:lineRule="auto"/>
    </w:pPr>
    <w:rPr>
      <w:rFonts w:asciiTheme="majorHAnsi" w:eastAsiaTheme="majorEastAsia" w:hAnsiTheme="majorHAnsi" w:cstheme="majorBidi"/>
      <w:sz w:val="20"/>
      <w:szCs w:val="20"/>
    </w:rPr>
  </w:style>
  <w:style w:type="character" w:styleId="Betoning">
    <w:name w:val="Emphasis"/>
    <w:basedOn w:val="Standardstycketeckensnitt"/>
    <w:uiPriority w:val="20"/>
    <w:semiHidden/>
    <w:qFormat/>
    <w:rsid w:val="000D6689"/>
    <w:rPr>
      <w:i/>
      <w:iCs/>
      <w:noProof w:val="0"/>
    </w:rPr>
  </w:style>
  <w:style w:type="character" w:styleId="Bokenstitel">
    <w:name w:val="Book Title"/>
    <w:basedOn w:val="Standardstycketeckensnitt"/>
    <w:uiPriority w:val="33"/>
    <w:semiHidden/>
    <w:qFormat/>
    <w:rsid w:val="000D6689"/>
    <w:rPr>
      <w:b/>
      <w:bCs/>
      <w:i/>
      <w:iCs/>
      <w:noProof w:val="0"/>
      <w:spacing w:val="5"/>
    </w:rPr>
  </w:style>
  <w:style w:type="paragraph" w:styleId="Brdtext2">
    <w:name w:val="Body Text 2"/>
    <w:basedOn w:val="Normal"/>
    <w:link w:val="Brdtext2Char"/>
    <w:uiPriority w:val="99"/>
    <w:semiHidden/>
    <w:unhideWhenUsed/>
    <w:rsid w:val="000D6689"/>
    <w:pPr>
      <w:spacing w:after="120" w:line="480" w:lineRule="auto"/>
    </w:pPr>
  </w:style>
  <w:style w:type="character" w:customStyle="1" w:styleId="Brdtext2Char">
    <w:name w:val="Brödtext 2 Char"/>
    <w:basedOn w:val="Standardstycketeckensnitt"/>
    <w:link w:val="Brdtext2"/>
    <w:uiPriority w:val="99"/>
    <w:semiHidden/>
    <w:rsid w:val="000D6689"/>
  </w:style>
  <w:style w:type="paragraph" w:styleId="Brdtext3">
    <w:name w:val="Body Text 3"/>
    <w:basedOn w:val="Normal"/>
    <w:link w:val="Brdtext3Char"/>
    <w:uiPriority w:val="99"/>
    <w:semiHidden/>
    <w:unhideWhenUsed/>
    <w:rsid w:val="000D6689"/>
    <w:pPr>
      <w:spacing w:after="120"/>
    </w:pPr>
    <w:rPr>
      <w:sz w:val="16"/>
      <w:szCs w:val="16"/>
    </w:rPr>
  </w:style>
  <w:style w:type="character" w:customStyle="1" w:styleId="Brdtext3Char">
    <w:name w:val="Brödtext 3 Char"/>
    <w:basedOn w:val="Standardstycketeckensnitt"/>
    <w:link w:val="Brdtext3"/>
    <w:uiPriority w:val="99"/>
    <w:semiHidden/>
    <w:rsid w:val="000D6689"/>
    <w:rPr>
      <w:sz w:val="16"/>
      <w:szCs w:val="16"/>
    </w:rPr>
  </w:style>
  <w:style w:type="paragraph" w:styleId="Brdtextmedfrstaindrag">
    <w:name w:val="Body Text First Indent"/>
    <w:basedOn w:val="Brdtext"/>
    <w:link w:val="BrdtextmedfrstaindragChar"/>
    <w:uiPriority w:val="99"/>
    <w:semiHidden/>
    <w:unhideWhenUsed/>
    <w:rsid w:val="000D6689"/>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D6689"/>
  </w:style>
  <w:style w:type="paragraph" w:styleId="Brdtextmedfrstaindrag2">
    <w:name w:val="Body Text First Indent 2"/>
    <w:basedOn w:val="Brdtextmedindrag"/>
    <w:link w:val="Brdtextmedfrstaindrag2Char"/>
    <w:uiPriority w:val="99"/>
    <w:semiHidden/>
    <w:unhideWhenUsed/>
    <w:rsid w:val="000D668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D6689"/>
  </w:style>
  <w:style w:type="paragraph" w:styleId="Brdtextmedindrag2">
    <w:name w:val="Body Text Indent 2"/>
    <w:basedOn w:val="Normal"/>
    <w:link w:val="Brdtextmedindrag2Char"/>
    <w:uiPriority w:val="99"/>
    <w:semiHidden/>
    <w:unhideWhenUsed/>
    <w:rsid w:val="000D668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D6689"/>
  </w:style>
  <w:style w:type="paragraph" w:styleId="Brdtextmedindrag3">
    <w:name w:val="Body Text Indent 3"/>
    <w:basedOn w:val="Normal"/>
    <w:link w:val="Brdtextmedindrag3Char"/>
    <w:uiPriority w:val="99"/>
    <w:semiHidden/>
    <w:unhideWhenUsed/>
    <w:rsid w:val="000D668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D6689"/>
    <w:rPr>
      <w:sz w:val="16"/>
      <w:szCs w:val="16"/>
    </w:rPr>
  </w:style>
  <w:style w:type="paragraph" w:styleId="Citat">
    <w:name w:val="Quote"/>
    <w:basedOn w:val="Normal"/>
    <w:next w:val="Normal"/>
    <w:link w:val="CitatChar"/>
    <w:uiPriority w:val="29"/>
    <w:semiHidden/>
    <w:qFormat/>
    <w:rsid w:val="000D668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D6689"/>
    <w:rPr>
      <w:i/>
      <w:iCs/>
      <w:color w:val="404040" w:themeColor="text1" w:themeTint="BF"/>
    </w:rPr>
  </w:style>
  <w:style w:type="paragraph" w:styleId="Citatfrteckning">
    <w:name w:val="table of authorities"/>
    <w:basedOn w:val="Normal"/>
    <w:next w:val="Normal"/>
    <w:uiPriority w:val="99"/>
    <w:semiHidden/>
    <w:unhideWhenUsed/>
    <w:rsid w:val="000D6689"/>
    <w:pPr>
      <w:spacing w:after="0"/>
      <w:ind w:left="250" w:hanging="250"/>
    </w:pPr>
  </w:style>
  <w:style w:type="paragraph" w:styleId="Citatfrteckningsrubrik">
    <w:name w:val="toa heading"/>
    <w:basedOn w:val="Normal"/>
    <w:next w:val="Normal"/>
    <w:uiPriority w:val="99"/>
    <w:semiHidden/>
    <w:unhideWhenUsed/>
    <w:rsid w:val="000D668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D6689"/>
  </w:style>
  <w:style w:type="character" w:customStyle="1" w:styleId="DatumChar">
    <w:name w:val="Datum Char"/>
    <w:basedOn w:val="Standardstycketeckensnitt"/>
    <w:link w:val="Datum"/>
    <w:uiPriority w:val="99"/>
    <w:semiHidden/>
    <w:rsid w:val="000D6689"/>
  </w:style>
  <w:style w:type="character" w:styleId="Diskretbetoning">
    <w:name w:val="Subtle Emphasis"/>
    <w:basedOn w:val="Standardstycketeckensnitt"/>
    <w:uiPriority w:val="19"/>
    <w:semiHidden/>
    <w:qFormat/>
    <w:rsid w:val="000D6689"/>
    <w:rPr>
      <w:i/>
      <w:iCs/>
      <w:noProof w:val="0"/>
      <w:color w:val="404040" w:themeColor="text1" w:themeTint="BF"/>
    </w:rPr>
  </w:style>
  <w:style w:type="character" w:styleId="Diskretreferens">
    <w:name w:val="Subtle Reference"/>
    <w:basedOn w:val="Standardstycketeckensnitt"/>
    <w:uiPriority w:val="31"/>
    <w:semiHidden/>
    <w:qFormat/>
    <w:rsid w:val="000D6689"/>
    <w:rPr>
      <w:smallCaps/>
      <w:noProof w:val="0"/>
      <w:color w:val="5A5A5A" w:themeColor="text1" w:themeTint="A5"/>
    </w:rPr>
  </w:style>
  <w:style w:type="table" w:styleId="Diskrettabell1">
    <w:name w:val="Table Subtle 1"/>
    <w:basedOn w:val="Normaltabell"/>
    <w:uiPriority w:val="99"/>
    <w:semiHidden/>
    <w:unhideWhenUsed/>
    <w:rsid w:val="000D66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0D66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0D668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D6689"/>
    <w:rPr>
      <w:rFonts w:ascii="Segoe UI" w:hAnsi="Segoe UI" w:cs="Segoe UI"/>
      <w:sz w:val="16"/>
      <w:szCs w:val="16"/>
    </w:rPr>
  </w:style>
  <w:style w:type="table" w:styleId="Eleganttabell">
    <w:name w:val="Table Elegant"/>
    <w:basedOn w:val="Normaltabell"/>
    <w:uiPriority w:val="99"/>
    <w:semiHidden/>
    <w:unhideWhenUsed/>
    <w:rsid w:val="000D66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0D66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0D66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0D6689"/>
    <w:pPr>
      <w:spacing w:after="0" w:line="240" w:lineRule="auto"/>
    </w:pPr>
  </w:style>
  <w:style w:type="character" w:customStyle="1" w:styleId="E-postsignaturChar">
    <w:name w:val="E-postsignatur Char"/>
    <w:basedOn w:val="Standardstycketeckensnitt"/>
    <w:link w:val="E-postsignatur"/>
    <w:uiPriority w:val="99"/>
    <w:semiHidden/>
    <w:rsid w:val="000D6689"/>
  </w:style>
  <w:style w:type="paragraph" w:styleId="Figurfrteckning">
    <w:name w:val="table of figures"/>
    <w:basedOn w:val="Normal"/>
    <w:next w:val="Normal"/>
    <w:uiPriority w:val="99"/>
    <w:semiHidden/>
    <w:unhideWhenUsed/>
    <w:rsid w:val="000D6689"/>
    <w:pPr>
      <w:spacing w:after="0"/>
    </w:pPr>
  </w:style>
  <w:style w:type="table" w:styleId="Frgadlista">
    <w:name w:val="Colorful List"/>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0D66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0D66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0D66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0D6689"/>
    <w:rPr>
      <w:noProof w:val="0"/>
      <w:color w:val="2B579A"/>
      <w:shd w:val="clear" w:color="auto" w:fill="E6E6E6"/>
    </w:rPr>
  </w:style>
  <w:style w:type="paragraph" w:styleId="HTML-adress">
    <w:name w:val="HTML Address"/>
    <w:basedOn w:val="Normal"/>
    <w:link w:val="HTML-adressChar"/>
    <w:uiPriority w:val="99"/>
    <w:semiHidden/>
    <w:unhideWhenUsed/>
    <w:rsid w:val="000D6689"/>
    <w:pPr>
      <w:spacing w:after="0" w:line="240" w:lineRule="auto"/>
    </w:pPr>
    <w:rPr>
      <w:i/>
      <w:iCs/>
    </w:rPr>
  </w:style>
  <w:style w:type="character" w:customStyle="1" w:styleId="HTML-adressChar">
    <w:name w:val="HTML - adress Char"/>
    <w:basedOn w:val="Standardstycketeckensnitt"/>
    <w:link w:val="HTML-adress"/>
    <w:uiPriority w:val="99"/>
    <w:semiHidden/>
    <w:rsid w:val="000D6689"/>
    <w:rPr>
      <w:i/>
      <w:iCs/>
    </w:rPr>
  </w:style>
  <w:style w:type="character" w:styleId="HTML-akronym">
    <w:name w:val="HTML Acronym"/>
    <w:basedOn w:val="Standardstycketeckensnitt"/>
    <w:uiPriority w:val="99"/>
    <w:semiHidden/>
    <w:unhideWhenUsed/>
    <w:rsid w:val="000D6689"/>
    <w:rPr>
      <w:noProof w:val="0"/>
    </w:rPr>
  </w:style>
  <w:style w:type="character" w:styleId="HTML-citat">
    <w:name w:val="HTML Cite"/>
    <w:basedOn w:val="Standardstycketeckensnitt"/>
    <w:uiPriority w:val="99"/>
    <w:semiHidden/>
    <w:unhideWhenUsed/>
    <w:rsid w:val="000D6689"/>
    <w:rPr>
      <w:i/>
      <w:iCs/>
      <w:noProof w:val="0"/>
    </w:rPr>
  </w:style>
  <w:style w:type="character" w:styleId="HTML-definition">
    <w:name w:val="HTML Definition"/>
    <w:basedOn w:val="Standardstycketeckensnitt"/>
    <w:uiPriority w:val="99"/>
    <w:semiHidden/>
    <w:unhideWhenUsed/>
    <w:rsid w:val="000D6689"/>
    <w:rPr>
      <w:i/>
      <w:iCs/>
      <w:noProof w:val="0"/>
    </w:rPr>
  </w:style>
  <w:style w:type="character" w:styleId="HTML-exempel">
    <w:name w:val="HTML Sample"/>
    <w:basedOn w:val="Standardstycketeckensnitt"/>
    <w:uiPriority w:val="99"/>
    <w:semiHidden/>
    <w:unhideWhenUsed/>
    <w:rsid w:val="000D6689"/>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0D668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D6689"/>
    <w:rPr>
      <w:rFonts w:ascii="Consolas" w:hAnsi="Consolas"/>
      <w:sz w:val="20"/>
      <w:szCs w:val="20"/>
    </w:rPr>
  </w:style>
  <w:style w:type="character" w:styleId="HTML-kod">
    <w:name w:val="HTML Code"/>
    <w:basedOn w:val="Standardstycketeckensnitt"/>
    <w:uiPriority w:val="99"/>
    <w:semiHidden/>
    <w:unhideWhenUsed/>
    <w:rsid w:val="000D6689"/>
    <w:rPr>
      <w:rFonts w:ascii="Consolas" w:hAnsi="Consolas"/>
      <w:noProof w:val="0"/>
      <w:sz w:val="20"/>
      <w:szCs w:val="20"/>
    </w:rPr>
  </w:style>
  <w:style w:type="character" w:styleId="HTML-skrivmaskin">
    <w:name w:val="HTML Typewriter"/>
    <w:basedOn w:val="Standardstycketeckensnitt"/>
    <w:uiPriority w:val="99"/>
    <w:semiHidden/>
    <w:unhideWhenUsed/>
    <w:rsid w:val="000D6689"/>
    <w:rPr>
      <w:rFonts w:ascii="Consolas" w:hAnsi="Consolas"/>
      <w:noProof w:val="0"/>
      <w:sz w:val="20"/>
      <w:szCs w:val="20"/>
    </w:rPr>
  </w:style>
  <w:style w:type="character" w:styleId="HTML-tangentbord">
    <w:name w:val="HTML Keyboard"/>
    <w:basedOn w:val="Standardstycketeckensnitt"/>
    <w:uiPriority w:val="99"/>
    <w:semiHidden/>
    <w:unhideWhenUsed/>
    <w:rsid w:val="000D6689"/>
    <w:rPr>
      <w:rFonts w:ascii="Consolas" w:hAnsi="Consolas"/>
      <w:noProof w:val="0"/>
      <w:sz w:val="20"/>
      <w:szCs w:val="20"/>
    </w:rPr>
  </w:style>
  <w:style w:type="character" w:styleId="HTML-variabel">
    <w:name w:val="HTML Variable"/>
    <w:basedOn w:val="Standardstycketeckensnitt"/>
    <w:uiPriority w:val="99"/>
    <w:semiHidden/>
    <w:unhideWhenUsed/>
    <w:rsid w:val="000D6689"/>
    <w:rPr>
      <w:i/>
      <w:iCs/>
      <w:noProof w:val="0"/>
    </w:rPr>
  </w:style>
  <w:style w:type="paragraph" w:styleId="Index1">
    <w:name w:val="index 1"/>
    <w:basedOn w:val="Normal"/>
    <w:next w:val="Normal"/>
    <w:autoRedefine/>
    <w:uiPriority w:val="99"/>
    <w:semiHidden/>
    <w:unhideWhenUsed/>
    <w:rsid w:val="000D6689"/>
    <w:pPr>
      <w:spacing w:after="0" w:line="240" w:lineRule="auto"/>
      <w:ind w:left="250" w:hanging="250"/>
    </w:pPr>
  </w:style>
  <w:style w:type="paragraph" w:styleId="Index2">
    <w:name w:val="index 2"/>
    <w:basedOn w:val="Normal"/>
    <w:next w:val="Normal"/>
    <w:autoRedefine/>
    <w:uiPriority w:val="99"/>
    <w:semiHidden/>
    <w:unhideWhenUsed/>
    <w:rsid w:val="000D6689"/>
    <w:pPr>
      <w:spacing w:after="0" w:line="240" w:lineRule="auto"/>
      <w:ind w:left="500" w:hanging="250"/>
    </w:pPr>
  </w:style>
  <w:style w:type="paragraph" w:styleId="Index3">
    <w:name w:val="index 3"/>
    <w:basedOn w:val="Normal"/>
    <w:next w:val="Normal"/>
    <w:autoRedefine/>
    <w:uiPriority w:val="99"/>
    <w:semiHidden/>
    <w:unhideWhenUsed/>
    <w:rsid w:val="000D6689"/>
    <w:pPr>
      <w:spacing w:after="0" w:line="240" w:lineRule="auto"/>
      <w:ind w:left="750" w:hanging="250"/>
    </w:pPr>
  </w:style>
  <w:style w:type="paragraph" w:styleId="Index4">
    <w:name w:val="index 4"/>
    <w:basedOn w:val="Normal"/>
    <w:next w:val="Normal"/>
    <w:autoRedefine/>
    <w:uiPriority w:val="99"/>
    <w:semiHidden/>
    <w:unhideWhenUsed/>
    <w:rsid w:val="000D6689"/>
    <w:pPr>
      <w:spacing w:after="0" w:line="240" w:lineRule="auto"/>
      <w:ind w:left="1000" w:hanging="250"/>
    </w:pPr>
  </w:style>
  <w:style w:type="paragraph" w:styleId="Index5">
    <w:name w:val="index 5"/>
    <w:basedOn w:val="Normal"/>
    <w:next w:val="Normal"/>
    <w:autoRedefine/>
    <w:uiPriority w:val="99"/>
    <w:semiHidden/>
    <w:unhideWhenUsed/>
    <w:rsid w:val="000D6689"/>
    <w:pPr>
      <w:spacing w:after="0" w:line="240" w:lineRule="auto"/>
      <w:ind w:left="1250" w:hanging="250"/>
    </w:pPr>
  </w:style>
  <w:style w:type="paragraph" w:styleId="Index6">
    <w:name w:val="index 6"/>
    <w:basedOn w:val="Normal"/>
    <w:next w:val="Normal"/>
    <w:autoRedefine/>
    <w:uiPriority w:val="99"/>
    <w:semiHidden/>
    <w:unhideWhenUsed/>
    <w:rsid w:val="000D6689"/>
    <w:pPr>
      <w:spacing w:after="0" w:line="240" w:lineRule="auto"/>
      <w:ind w:left="1500" w:hanging="250"/>
    </w:pPr>
  </w:style>
  <w:style w:type="paragraph" w:styleId="Index7">
    <w:name w:val="index 7"/>
    <w:basedOn w:val="Normal"/>
    <w:next w:val="Normal"/>
    <w:autoRedefine/>
    <w:uiPriority w:val="99"/>
    <w:semiHidden/>
    <w:unhideWhenUsed/>
    <w:rsid w:val="000D6689"/>
    <w:pPr>
      <w:spacing w:after="0" w:line="240" w:lineRule="auto"/>
      <w:ind w:left="1750" w:hanging="250"/>
    </w:pPr>
  </w:style>
  <w:style w:type="paragraph" w:styleId="Index8">
    <w:name w:val="index 8"/>
    <w:basedOn w:val="Normal"/>
    <w:next w:val="Normal"/>
    <w:autoRedefine/>
    <w:uiPriority w:val="99"/>
    <w:semiHidden/>
    <w:unhideWhenUsed/>
    <w:rsid w:val="000D6689"/>
    <w:pPr>
      <w:spacing w:after="0" w:line="240" w:lineRule="auto"/>
      <w:ind w:left="2000" w:hanging="250"/>
    </w:pPr>
  </w:style>
  <w:style w:type="paragraph" w:styleId="Index9">
    <w:name w:val="index 9"/>
    <w:basedOn w:val="Normal"/>
    <w:next w:val="Normal"/>
    <w:autoRedefine/>
    <w:uiPriority w:val="99"/>
    <w:semiHidden/>
    <w:unhideWhenUsed/>
    <w:rsid w:val="000D6689"/>
    <w:pPr>
      <w:spacing w:after="0" w:line="240" w:lineRule="auto"/>
      <w:ind w:left="2250" w:hanging="250"/>
    </w:pPr>
  </w:style>
  <w:style w:type="paragraph" w:styleId="Indexrubrik">
    <w:name w:val="index heading"/>
    <w:basedOn w:val="Normal"/>
    <w:next w:val="Index1"/>
    <w:uiPriority w:val="99"/>
    <w:semiHidden/>
    <w:unhideWhenUsed/>
    <w:rsid w:val="000D6689"/>
    <w:rPr>
      <w:rFonts w:asciiTheme="majorHAnsi" w:eastAsiaTheme="majorEastAsia" w:hAnsiTheme="majorHAnsi" w:cstheme="majorBidi"/>
      <w:b/>
      <w:bCs/>
    </w:rPr>
  </w:style>
  <w:style w:type="paragraph" w:styleId="Indragetstycke">
    <w:name w:val="Block Text"/>
    <w:basedOn w:val="Normal"/>
    <w:uiPriority w:val="99"/>
    <w:semiHidden/>
    <w:unhideWhenUsed/>
    <w:rsid w:val="000D668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0D6689"/>
    <w:pPr>
      <w:spacing w:after="0" w:line="240" w:lineRule="auto"/>
    </w:pPr>
  </w:style>
  <w:style w:type="paragraph" w:styleId="Inledning">
    <w:name w:val="Salutation"/>
    <w:basedOn w:val="Normal"/>
    <w:next w:val="Normal"/>
    <w:link w:val="InledningChar"/>
    <w:uiPriority w:val="99"/>
    <w:semiHidden/>
    <w:unhideWhenUsed/>
    <w:rsid w:val="000D6689"/>
  </w:style>
  <w:style w:type="character" w:customStyle="1" w:styleId="InledningChar">
    <w:name w:val="Inledning Char"/>
    <w:basedOn w:val="Standardstycketeckensnitt"/>
    <w:link w:val="Inledning"/>
    <w:uiPriority w:val="99"/>
    <w:semiHidden/>
    <w:rsid w:val="000D6689"/>
  </w:style>
  <w:style w:type="paragraph" w:styleId="Innehll4">
    <w:name w:val="toc 4"/>
    <w:basedOn w:val="Normal"/>
    <w:next w:val="Normal"/>
    <w:autoRedefine/>
    <w:uiPriority w:val="39"/>
    <w:semiHidden/>
    <w:unhideWhenUsed/>
    <w:rsid w:val="000D6689"/>
    <w:pPr>
      <w:spacing w:after="100"/>
      <w:ind w:left="750"/>
    </w:pPr>
  </w:style>
  <w:style w:type="paragraph" w:styleId="Innehll5">
    <w:name w:val="toc 5"/>
    <w:basedOn w:val="Normal"/>
    <w:next w:val="Normal"/>
    <w:autoRedefine/>
    <w:uiPriority w:val="39"/>
    <w:semiHidden/>
    <w:unhideWhenUsed/>
    <w:rsid w:val="000D6689"/>
    <w:pPr>
      <w:spacing w:after="100"/>
      <w:ind w:left="1000"/>
    </w:pPr>
  </w:style>
  <w:style w:type="paragraph" w:styleId="Innehll6">
    <w:name w:val="toc 6"/>
    <w:basedOn w:val="Normal"/>
    <w:next w:val="Normal"/>
    <w:autoRedefine/>
    <w:uiPriority w:val="39"/>
    <w:semiHidden/>
    <w:unhideWhenUsed/>
    <w:rsid w:val="000D6689"/>
    <w:pPr>
      <w:spacing w:after="100"/>
      <w:ind w:left="1250"/>
    </w:pPr>
  </w:style>
  <w:style w:type="paragraph" w:styleId="Innehll7">
    <w:name w:val="toc 7"/>
    <w:basedOn w:val="Normal"/>
    <w:next w:val="Normal"/>
    <w:autoRedefine/>
    <w:uiPriority w:val="39"/>
    <w:semiHidden/>
    <w:unhideWhenUsed/>
    <w:rsid w:val="000D6689"/>
    <w:pPr>
      <w:spacing w:after="100"/>
      <w:ind w:left="1500"/>
    </w:pPr>
  </w:style>
  <w:style w:type="paragraph" w:styleId="Innehll8">
    <w:name w:val="toc 8"/>
    <w:basedOn w:val="Normal"/>
    <w:next w:val="Normal"/>
    <w:autoRedefine/>
    <w:uiPriority w:val="39"/>
    <w:semiHidden/>
    <w:unhideWhenUsed/>
    <w:rsid w:val="000D6689"/>
    <w:pPr>
      <w:spacing w:after="100"/>
      <w:ind w:left="1750"/>
    </w:pPr>
  </w:style>
  <w:style w:type="paragraph" w:styleId="Innehll9">
    <w:name w:val="toc 9"/>
    <w:basedOn w:val="Normal"/>
    <w:next w:val="Normal"/>
    <w:autoRedefine/>
    <w:uiPriority w:val="39"/>
    <w:semiHidden/>
    <w:unhideWhenUsed/>
    <w:rsid w:val="000D6689"/>
    <w:pPr>
      <w:spacing w:after="100"/>
      <w:ind w:left="2000"/>
    </w:pPr>
  </w:style>
  <w:style w:type="paragraph" w:styleId="Kommentarsmne">
    <w:name w:val="annotation subject"/>
    <w:basedOn w:val="Kommentarer"/>
    <w:next w:val="Kommentarer"/>
    <w:link w:val="KommentarsmneChar"/>
    <w:uiPriority w:val="99"/>
    <w:semiHidden/>
    <w:unhideWhenUsed/>
    <w:rsid w:val="000D6689"/>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0D6689"/>
    <w:rPr>
      <w:rFonts w:eastAsia="Times New Roman" w:cs="Times New Roman"/>
      <w:b/>
      <w:bCs/>
      <w:sz w:val="20"/>
      <w:szCs w:val="20"/>
    </w:rPr>
  </w:style>
  <w:style w:type="paragraph" w:styleId="Lista">
    <w:name w:val="List"/>
    <w:basedOn w:val="Normal"/>
    <w:uiPriority w:val="99"/>
    <w:semiHidden/>
    <w:unhideWhenUsed/>
    <w:rsid w:val="000D6689"/>
    <w:pPr>
      <w:ind w:left="283" w:hanging="283"/>
      <w:contextualSpacing/>
    </w:pPr>
  </w:style>
  <w:style w:type="paragraph" w:styleId="Lista2">
    <w:name w:val="List 2"/>
    <w:basedOn w:val="Normal"/>
    <w:uiPriority w:val="99"/>
    <w:semiHidden/>
    <w:unhideWhenUsed/>
    <w:rsid w:val="000D6689"/>
    <w:pPr>
      <w:ind w:left="566" w:hanging="283"/>
      <w:contextualSpacing/>
    </w:pPr>
  </w:style>
  <w:style w:type="paragraph" w:styleId="Lista3">
    <w:name w:val="List 3"/>
    <w:basedOn w:val="Normal"/>
    <w:uiPriority w:val="99"/>
    <w:semiHidden/>
    <w:unhideWhenUsed/>
    <w:rsid w:val="000D6689"/>
    <w:pPr>
      <w:ind w:left="849" w:hanging="283"/>
      <w:contextualSpacing/>
    </w:pPr>
  </w:style>
  <w:style w:type="paragraph" w:styleId="Lista4">
    <w:name w:val="List 4"/>
    <w:basedOn w:val="Normal"/>
    <w:uiPriority w:val="99"/>
    <w:semiHidden/>
    <w:unhideWhenUsed/>
    <w:rsid w:val="000D6689"/>
    <w:pPr>
      <w:ind w:left="1132" w:hanging="283"/>
      <w:contextualSpacing/>
    </w:pPr>
  </w:style>
  <w:style w:type="paragraph" w:styleId="Lista5">
    <w:name w:val="List 5"/>
    <w:basedOn w:val="Normal"/>
    <w:uiPriority w:val="99"/>
    <w:semiHidden/>
    <w:unhideWhenUsed/>
    <w:rsid w:val="000D6689"/>
    <w:pPr>
      <w:ind w:left="1415" w:hanging="283"/>
      <w:contextualSpacing/>
    </w:pPr>
  </w:style>
  <w:style w:type="paragraph" w:styleId="Listafortstt">
    <w:name w:val="List Continue"/>
    <w:basedOn w:val="Normal"/>
    <w:uiPriority w:val="99"/>
    <w:semiHidden/>
    <w:unhideWhenUsed/>
    <w:rsid w:val="000D6689"/>
    <w:pPr>
      <w:spacing w:after="120"/>
      <w:ind w:left="283"/>
      <w:contextualSpacing/>
    </w:pPr>
  </w:style>
  <w:style w:type="paragraph" w:styleId="Listafortstt2">
    <w:name w:val="List Continue 2"/>
    <w:basedOn w:val="Normal"/>
    <w:uiPriority w:val="99"/>
    <w:semiHidden/>
    <w:unhideWhenUsed/>
    <w:rsid w:val="000D6689"/>
    <w:pPr>
      <w:spacing w:after="120"/>
      <w:ind w:left="566"/>
      <w:contextualSpacing/>
    </w:pPr>
  </w:style>
  <w:style w:type="paragraph" w:styleId="Listafortstt3">
    <w:name w:val="List Continue 3"/>
    <w:basedOn w:val="Normal"/>
    <w:uiPriority w:val="99"/>
    <w:semiHidden/>
    <w:unhideWhenUsed/>
    <w:rsid w:val="000D6689"/>
    <w:pPr>
      <w:spacing w:after="120"/>
      <w:ind w:left="849"/>
      <w:contextualSpacing/>
    </w:pPr>
  </w:style>
  <w:style w:type="paragraph" w:styleId="Listafortstt4">
    <w:name w:val="List Continue 4"/>
    <w:basedOn w:val="Normal"/>
    <w:uiPriority w:val="99"/>
    <w:semiHidden/>
    <w:unhideWhenUsed/>
    <w:rsid w:val="000D6689"/>
    <w:pPr>
      <w:spacing w:after="120"/>
      <w:ind w:left="1132"/>
      <w:contextualSpacing/>
    </w:pPr>
  </w:style>
  <w:style w:type="paragraph" w:styleId="Listafortstt5">
    <w:name w:val="List Continue 5"/>
    <w:basedOn w:val="Normal"/>
    <w:uiPriority w:val="99"/>
    <w:semiHidden/>
    <w:unhideWhenUsed/>
    <w:rsid w:val="000D6689"/>
    <w:pPr>
      <w:spacing w:after="120"/>
      <w:ind w:left="1415"/>
      <w:contextualSpacing/>
    </w:pPr>
  </w:style>
  <w:style w:type="paragraph" w:styleId="Liststycke">
    <w:name w:val="List Paragraph"/>
    <w:basedOn w:val="Normal"/>
    <w:uiPriority w:val="34"/>
    <w:semiHidden/>
    <w:qFormat/>
    <w:rsid w:val="000D6689"/>
    <w:pPr>
      <w:ind w:left="720"/>
      <w:contextualSpacing/>
    </w:pPr>
  </w:style>
  <w:style w:type="table" w:styleId="Listtabell1ljus">
    <w:name w:val="List Table 1 Light"/>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0D66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0D668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0D668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0D668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0D668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0D668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0D668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0D66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0D668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0D668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0D668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0D668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0D668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0D668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0D66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0D668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0D668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0D668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0D668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0D668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0D668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0D66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0D668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0D668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0D668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0D668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D668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0D668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0D6689"/>
  </w:style>
  <w:style w:type="table" w:styleId="Ljuslista">
    <w:name w:val="Light List"/>
    <w:basedOn w:val="Normaltabell"/>
    <w:uiPriority w:val="61"/>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0D66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0D668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0D668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0D668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0D668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0D668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0D668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0D66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D6689"/>
    <w:rPr>
      <w:rFonts w:ascii="Consolas" w:hAnsi="Consolas"/>
      <w:sz w:val="20"/>
      <w:szCs w:val="20"/>
    </w:rPr>
  </w:style>
  <w:style w:type="paragraph" w:styleId="Meddelanderubrik">
    <w:name w:val="Message Header"/>
    <w:basedOn w:val="Normal"/>
    <w:link w:val="MeddelanderubrikChar"/>
    <w:uiPriority w:val="99"/>
    <w:semiHidden/>
    <w:unhideWhenUsed/>
    <w:rsid w:val="000D66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D6689"/>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0D66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0D6689"/>
    <w:rPr>
      <w:rFonts w:ascii="Times New Roman" w:hAnsi="Times New Roman" w:cs="Times New Roman"/>
      <w:sz w:val="24"/>
      <w:szCs w:val="24"/>
    </w:rPr>
  </w:style>
  <w:style w:type="paragraph" w:styleId="Normaltindrag">
    <w:name w:val="Normal Indent"/>
    <w:basedOn w:val="Normal"/>
    <w:uiPriority w:val="99"/>
    <w:semiHidden/>
    <w:unhideWhenUsed/>
    <w:rsid w:val="000D6689"/>
    <w:pPr>
      <w:ind w:left="1304"/>
    </w:pPr>
  </w:style>
  <w:style w:type="paragraph" w:styleId="Numreradlista4">
    <w:name w:val="List Number 4"/>
    <w:basedOn w:val="Normal"/>
    <w:uiPriority w:val="99"/>
    <w:semiHidden/>
    <w:unhideWhenUsed/>
    <w:rsid w:val="000D6689"/>
    <w:pPr>
      <w:numPr>
        <w:numId w:val="36"/>
      </w:numPr>
      <w:contextualSpacing/>
    </w:pPr>
  </w:style>
  <w:style w:type="paragraph" w:styleId="Numreradlista5">
    <w:name w:val="List Number 5"/>
    <w:basedOn w:val="Normal"/>
    <w:uiPriority w:val="99"/>
    <w:semiHidden/>
    <w:unhideWhenUsed/>
    <w:rsid w:val="000D6689"/>
    <w:pPr>
      <w:numPr>
        <w:numId w:val="37"/>
      </w:numPr>
      <w:contextualSpacing/>
    </w:pPr>
  </w:style>
  <w:style w:type="character" w:styleId="Nmn">
    <w:name w:val="Mention"/>
    <w:basedOn w:val="Standardstycketeckensnitt"/>
    <w:uiPriority w:val="99"/>
    <w:semiHidden/>
    <w:unhideWhenUsed/>
    <w:rsid w:val="000D6689"/>
    <w:rPr>
      <w:noProof w:val="0"/>
      <w:color w:val="2B579A"/>
      <w:shd w:val="clear" w:color="auto" w:fill="E6E6E6"/>
    </w:rPr>
  </w:style>
  <w:style w:type="table" w:styleId="Oformateradtabell1">
    <w:name w:val="Plain Table 1"/>
    <w:basedOn w:val="Normaltabell"/>
    <w:uiPriority w:val="41"/>
    <w:rsid w:val="000D66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0D66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0D6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0D66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0D66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0D668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D6689"/>
    <w:rPr>
      <w:rFonts w:ascii="Consolas" w:hAnsi="Consolas"/>
      <w:sz w:val="21"/>
      <w:szCs w:val="21"/>
    </w:rPr>
  </w:style>
  <w:style w:type="character" w:styleId="Olstomnmnande">
    <w:name w:val="Unresolved Mention"/>
    <w:basedOn w:val="Standardstycketeckensnitt"/>
    <w:uiPriority w:val="99"/>
    <w:semiHidden/>
    <w:unhideWhenUsed/>
    <w:rsid w:val="000D6689"/>
    <w:rPr>
      <w:noProof w:val="0"/>
      <w:color w:val="808080"/>
      <w:shd w:val="clear" w:color="auto" w:fill="E6E6E6"/>
    </w:rPr>
  </w:style>
  <w:style w:type="table" w:styleId="Professionelltabell">
    <w:name w:val="Table Professional"/>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0D6689"/>
    <w:pPr>
      <w:numPr>
        <w:numId w:val="38"/>
      </w:numPr>
      <w:contextualSpacing/>
    </w:pPr>
  </w:style>
  <w:style w:type="paragraph" w:styleId="Punktlista5">
    <w:name w:val="List Bullet 5"/>
    <w:basedOn w:val="Normal"/>
    <w:uiPriority w:val="99"/>
    <w:semiHidden/>
    <w:unhideWhenUsed/>
    <w:rsid w:val="000D6689"/>
    <w:pPr>
      <w:numPr>
        <w:numId w:val="39"/>
      </w:numPr>
      <w:contextualSpacing/>
    </w:pPr>
  </w:style>
  <w:style w:type="character" w:styleId="Radnummer">
    <w:name w:val="line number"/>
    <w:basedOn w:val="Standardstycketeckensnitt"/>
    <w:uiPriority w:val="99"/>
    <w:semiHidden/>
    <w:unhideWhenUsed/>
    <w:rsid w:val="000D6689"/>
    <w:rPr>
      <w:noProof w:val="0"/>
    </w:rPr>
  </w:style>
  <w:style w:type="character" w:customStyle="1" w:styleId="Rubrik6Char">
    <w:name w:val="Rubrik 6 Char"/>
    <w:basedOn w:val="Standardstycketeckensnitt"/>
    <w:link w:val="Rubrik6"/>
    <w:uiPriority w:val="9"/>
    <w:semiHidden/>
    <w:rsid w:val="000D6689"/>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0D6689"/>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0D668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D6689"/>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0D66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0D668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0D668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0D668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0D668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0D668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0D668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0D66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0D668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0D668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0D668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0D668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0D668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0D668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0D6689"/>
    <w:pPr>
      <w:spacing w:after="0" w:line="240" w:lineRule="auto"/>
      <w:ind w:left="4252"/>
    </w:pPr>
  </w:style>
  <w:style w:type="character" w:customStyle="1" w:styleId="SignaturChar">
    <w:name w:val="Signatur Char"/>
    <w:basedOn w:val="Standardstycketeckensnitt"/>
    <w:link w:val="Signatur"/>
    <w:uiPriority w:val="99"/>
    <w:semiHidden/>
    <w:rsid w:val="000D6689"/>
  </w:style>
  <w:style w:type="character" w:styleId="Slutnotsreferens">
    <w:name w:val="endnote reference"/>
    <w:basedOn w:val="Standardstycketeckensnitt"/>
    <w:uiPriority w:val="99"/>
    <w:semiHidden/>
    <w:unhideWhenUsed/>
    <w:rsid w:val="000D6689"/>
    <w:rPr>
      <w:noProof w:val="0"/>
      <w:vertAlign w:val="superscript"/>
    </w:rPr>
  </w:style>
  <w:style w:type="paragraph" w:styleId="Slutnotstext">
    <w:name w:val="endnote text"/>
    <w:basedOn w:val="Normal"/>
    <w:link w:val="SlutnotstextChar"/>
    <w:uiPriority w:val="99"/>
    <w:semiHidden/>
    <w:unhideWhenUsed/>
    <w:rsid w:val="000D6689"/>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0D6689"/>
    <w:rPr>
      <w:sz w:val="20"/>
      <w:szCs w:val="20"/>
    </w:rPr>
  </w:style>
  <w:style w:type="character" w:styleId="Smarthyperlnk">
    <w:name w:val="Smart Hyperlink"/>
    <w:basedOn w:val="Standardstycketeckensnitt"/>
    <w:uiPriority w:val="99"/>
    <w:semiHidden/>
    <w:unhideWhenUsed/>
    <w:rsid w:val="000D6689"/>
    <w:rPr>
      <w:noProof w:val="0"/>
      <w:u w:val="dotted"/>
    </w:rPr>
  </w:style>
  <w:style w:type="table" w:styleId="Standardtabell1">
    <w:name w:val="Table Classic 1"/>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0D66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0D66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0D6689"/>
    <w:rPr>
      <w:b/>
      <w:bCs/>
      <w:noProof w:val="0"/>
    </w:rPr>
  </w:style>
  <w:style w:type="character" w:styleId="Starkbetoning">
    <w:name w:val="Intense Emphasis"/>
    <w:basedOn w:val="Standardstycketeckensnitt"/>
    <w:uiPriority w:val="21"/>
    <w:semiHidden/>
    <w:qFormat/>
    <w:rsid w:val="000D6689"/>
    <w:rPr>
      <w:i/>
      <w:iCs/>
      <w:noProof w:val="0"/>
      <w:color w:val="1A3050" w:themeColor="accent1"/>
    </w:rPr>
  </w:style>
  <w:style w:type="character" w:styleId="Starkreferens">
    <w:name w:val="Intense Reference"/>
    <w:basedOn w:val="Standardstycketeckensnitt"/>
    <w:uiPriority w:val="32"/>
    <w:semiHidden/>
    <w:qFormat/>
    <w:rsid w:val="000D6689"/>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0D668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0D6689"/>
    <w:rPr>
      <w:i/>
      <w:iCs/>
      <w:color w:val="1A3050" w:themeColor="accent1"/>
    </w:rPr>
  </w:style>
  <w:style w:type="table" w:styleId="Tabellmed3D-effekter1">
    <w:name w:val="Table 3D effects 1"/>
    <w:basedOn w:val="Normaltabell"/>
    <w:uiPriority w:val="99"/>
    <w:semiHidden/>
    <w:unhideWhenUsed/>
    <w:rsid w:val="000D66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0D66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0D66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0D66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0D66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0D66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0D66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0D66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0D66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0D66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0D66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0D66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0D66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0D66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0D66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0D66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0D66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0D66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0D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0D668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0D6689"/>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0D66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0D66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0D66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F70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8FF4C5DEC410DBB75E05CB37E0457"/>
        <w:category>
          <w:name w:val="Allmänt"/>
          <w:gallery w:val="placeholder"/>
        </w:category>
        <w:types>
          <w:type w:val="bbPlcHdr"/>
        </w:types>
        <w:behaviors>
          <w:behavior w:val="content"/>
        </w:behaviors>
        <w:guid w:val="{1B10C64B-ACCD-44D5-8FF6-B1D9D7E05947}"/>
      </w:docPartPr>
      <w:docPartBody>
        <w:p w:rsidR="005534D0" w:rsidRDefault="0028131E" w:rsidP="0028131E">
          <w:pPr>
            <w:pStyle w:val="E648FF4C5DEC410DBB75E05CB37E0457"/>
          </w:pPr>
          <w:r w:rsidRPr="00710A6C">
            <w:rPr>
              <w:rStyle w:val="Platshllartext"/>
              <w:b/>
            </w:rPr>
            <w:t xml:space="preserve"> </w:t>
          </w:r>
        </w:p>
      </w:docPartBody>
    </w:docPart>
    <w:docPart>
      <w:docPartPr>
        <w:name w:val="1D2003904D8D4956B419D081ACE19DBB"/>
        <w:category>
          <w:name w:val="Allmänt"/>
          <w:gallery w:val="placeholder"/>
        </w:category>
        <w:types>
          <w:type w:val="bbPlcHdr"/>
        </w:types>
        <w:behaviors>
          <w:behavior w:val="content"/>
        </w:behaviors>
        <w:guid w:val="{1E3B83A3-B86B-4A56-8C35-1224CECB37C0}"/>
      </w:docPartPr>
      <w:docPartBody>
        <w:p w:rsidR="005534D0" w:rsidRDefault="0028131E" w:rsidP="0028131E">
          <w:pPr>
            <w:pStyle w:val="1D2003904D8D4956B419D081ACE19DBB"/>
          </w:pPr>
          <w:r>
            <w:rPr>
              <w:rStyle w:val="Platshllartext"/>
            </w:rPr>
            <w:t xml:space="preserve"> </w:t>
          </w:r>
        </w:p>
      </w:docPartBody>
    </w:docPart>
    <w:docPart>
      <w:docPartPr>
        <w:name w:val="FE92C269F1FF4D52B011782075246C13"/>
        <w:category>
          <w:name w:val="Allmänt"/>
          <w:gallery w:val="placeholder"/>
        </w:category>
        <w:types>
          <w:type w:val="bbPlcHdr"/>
        </w:types>
        <w:behaviors>
          <w:behavior w:val="content"/>
        </w:behaviors>
        <w:guid w:val="{169A19D5-782E-4216-A603-567262D6F151}"/>
      </w:docPartPr>
      <w:docPartBody>
        <w:p w:rsidR="005534D0" w:rsidRDefault="0028131E" w:rsidP="0028131E">
          <w:pPr>
            <w:pStyle w:val="FE92C269F1FF4D52B011782075246C13"/>
          </w:pPr>
          <w:r>
            <w:t xml:space="preserve"> </w:t>
          </w:r>
        </w:p>
      </w:docPartBody>
    </w:docPart>
    <w:docPart>
      <w:docPartPr>
        <w:name w:val="B7A8012538D14C539A4942E264035B3B"/>
        <w:category>
          <w:name w:val="Allmänt"/>
          <w:gallery w:val="placeholder"/>
        </w:category>
        <w:types>
          <w:type w:val="bbPlcHdr"/>
        </w:types>
        <w:behaviors>
          <w:behavior w:val="content"/>
        </w:behaviors>
        <w:guid w:val="{1A97871B-AFA4-4807-9FD6-F596D9BE0445}"/>
      </w:docPartPr>
      <w:docPartBody>
        <w:p w:rsidR="005534D0" w:rsidRDefault="0028131E" w:rsidP="0028131E">
          <w:pPr>
            <w:pStyle w:val="B7A8012538D14C539A4942E264035B3B1"/>
          </w:pPr>
          <w:r>
            <w:rPr>
              <w:rStyle w:val="Platshllartext"/>
            </w:rPr>
            <w:t xml:space="preserve"> </w:t>
          </w:r>
        </w:p>
      </w:docPartBody>
    </w:docPart>
    <w:docPart>
      <w:docPartPr>
        <w:name w:val="F3654115835748AAB25214A5BCD3F822"/>
        <w:category>
          <w:name w:val="Allmänt"/>
          <w:gallery w:val="placeholder"/>
        </w:category>
        <w:types>
          <w:type w:val="bbPlcHdr"/>
        </w:types>
        <w:behaviors>
          <w:behavior w:val="content"/>
        </w:behaviors>
        <w:guid w:val="{5DDE218F-CA17-4F2E-9A22-0F1BA52A6983}"/>
      </w:docPartPr>
      <w:docPartBody>
        <w:p w:rsidR="005534D0" w:rsidRDefault="0028131E" w:rsidP="0028131E">
          <w:pPr>
            <w:pStyle w:val="F3654115835748AAB25214A5BCD3F822"/>
          </w:pPr>
          <w:r>
            <w:t xml:space="preserve">     </w:t>
          </w:r>
        </w:p>
      </w:docPartBody>
    </w:docPart>
    <w:docPart>
      <w:docPartPr>
        <w:name w:val="8A6756DEC6CE44BDB89DA478C8E860DD"/>
        <w:category>
          <w:name w:val="Allmänt"/>
          <w:gallery w:val="placeholder"/>
        </w:category>
        <w:types>
          <w:type w:val="bbPlcHdr"/>
        </w:types>
        <w:behaviors>
          <w:behavior w:val="content"/>
        </w:behaviors>
        <w:guid w:val="{39BFE4E9-A1A7-4B58-9133-260C261B5EE9}"/>
      </w:docPartPr>
      <w:docPartBody>
        <w:p w:rsidR="005534D0" w:rsidRDefault="0028131E" w:rsidP="0028131E">
          <w:pPr>
            <w:pStyle w:val="8A6756DEC6CE44BDB89DA478C8E860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1E"/>
    <w:rsid w:val="0028131E"/>
    <w:rsid w:val="005534D0"/>
    <w:rsid w:val="00A434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131E"/>
    <w:rPr>
      <w:noProof w:val="0"/>
      <w:color w:val="808080"/>
    </w:rPr>
  </w:style>
  <w:style w:type="paragraph" w:customStyle="1" w:styleId="E648FF4C5DEC410DBB75E05CB37E0457">
    <w:name w:val="E648FF4C5DEC410DBB75E05CB37E0457"/>
    <w:rsid w:val="0028131E"/>
  </w:style>
  <w:style w:type="paragraph" w:customStyle="1" w:styleId="1D2003904D8D4956B419D081ACE19DBB">
    <w:name w:val="1D2003904D8D4956B419D081ACE19DBB"/>
    <w:rsid w:val="0028131E"/>
  </w:style>
  <w:style w:type="paragraph" w:customStyle="1" w:styleId="FE92C269F1FF4D52B011782075246C13">
    <w:name w:val="FE92C269F1FF4D52B011782075246C13"/>
    <w:rsid w:val="0028131E"/>
  </w:style>
  <w:style w:type="paragraph" w:customStyle="1" w:styleId="F3654115835748AAB25214A5BCD3F822">
    <w:name w:val="F3654115835748AAB25214A5BCD3F822"/>
    <w:rsid w:val="0028131E"/>
  </w:style>
  <w:style w:type="paragraph" w:customStyle="1" w:styleId="8A6756DEC6CE44BDB89DA478C8E860DD">
    <w:name w:val="8A6756DEC6CE44BDB89DA478C8E860DD"/>
    <w:rsid w:val="0028131E"/>
  </w:style>
  <w:style w:type="paragraph" w:customStyle="1" w:styleId="B7A8012538D14C539A4942E264035B3B1">
    <w:name w:val="B7A8012538D14C539A4942E264035B3B1"/>
    <w:rsid w:val="0028131E"/>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43</RkTemplate>
    <DocType>EU</DocType>
    <DocTypeShowName>Kommenterad dagordning</DocTypeShowName>
    <Status/>
    <Sender>
      <SenderName/>
      <SenderTitle/>
      <SenderMail> </SenderMail>
      <SenderPhone> </SenderPhone>
    </Sender>
    <TopId>1</TopId>
    <TopSender/>
    <OrganisationInfo>
      <Organisatoriskenhet1>Klimat- och näringslivsdepartementet</Organisatoriskenhet1>
      <Organisatoriskenhet2>Sekretariatet för EU och internationella frågor</Organisatoriskenhet2>
      <Organisatoriskenhet3> </Organisatoriskenhet3>
      <Organisatoriskenhet1Id>1793</Organisatoriskenhet1Id>
      <Organisatoriskenhet2Id>1811</Organisatoriskenhet2Id>
      <Organisatoriskenhet3Id> </Organisatoriskenhet3Id>
    </OrganisationInfo>
    <HeaderDate>2024-02-28T00:00:00</HeaderDate>
    <Office/>
    <Dnr>KN2023/</Dnr>
    <ParagrafNr/>
    <DocumentTitle/>
    <VisitingAddress/>
    <Extra1/>
    <Extra2/>
    <Extra3/>
    <Number/>
    <Recipient/>
    <Sender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w14:paraId="66512DE2" w14:textId="77777777" w:rsidR="004922AB" w:rsidRPr="004922AB" w:rsidRDefault="004922AB" w:rsidP="00340DE0"&gt;&lt;w:pPr&gt;&lt;w:pStyle w:val="Sidhuvud"/&gt;&lt;w:rPr&gt;&lt;w:b/&gt;&lt;/w:rPr&gt;&lt;/w:pPr&gt;&lt;w:r w:rsidRPr="004922AB"&gt;&lt;w:rPr&gt;&lt;w:b/&gt;&lt;/w:rPr&gt;&lt;w:t&gt;Klimat- och näringslivsdepartementet&lt;/w:t&gt;&lt;/w:r&gt;&lt;/w:p&gt;&lt;w:p w14:paraId="6F461182" w14:textId="77777777" w:rsidR="004922AB" w:rsidRDefault="004922AB" w:rsidP="00340DE0"&gt;&lt;w:pPr&gt;&lt;w:pStyle w:val="Sidhuvud"/&gt;&lt;/w:pPr&gt;&lt;/w:p&gt;&lt;w:sectPr w:rsidR="004922AB"&gt;&lt;w:pgSz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w:val="25"/&gt;&lt;w:szCs w:val="25"/&gt;&lt;w:lang w:val="sv-SE" w:eastAsia="en-US" w:bidi="ar-SA"/&gt;&lt;/w:rPr&gt;&lt;/w:rPrDefault&gt;&lt;w:pPrDefault&gt;&lt;w:pPr&gt;&lt;w:spacing w:after="280" w:line="276" w:lineRule="auto"/&gt;&lt;/w:pPr&gt;&lt;/w:pPrDefault&gt;&lt;/w:docDefaults&gt;&lt;w:style w:type="paragraph" w:default="1" w:styleId="Normal"&gt;&lt;w:name w:val="Normal"/&gt;&lt;w:qFormat/&gt;&lt;/w:style&gt;&lt;w:style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w:type="paragraph" w:styleId="Sidhuvud"&gt;&lt;w:name w:val="header"/&gt;&lt;w:basedOn w:val="Normal"/&gt;&lt;w:link w:val="SidhuvudChar"/&gt;&lt;w:uiPriority w:val="99"/&gt;&lt;w:pPr&gt;&lt;w:tabs&gt;&lt;w:tab w:val="center" w:pos="4536"/&gt;&lt;w:tab w:val="right" w:pos="9072"/&gt;&lt;/w:tabs&gt;&lt;w:spacing w:after="0"/&gt;&lt;/w:pPr&gt;&lt;w:rPr&gt;&lt;w:rFonts w:asciiTheme="majorHAnsi" w:hAnsiTheme="majorHAnsi"/&gt;&lt;w:sz w:val="19"/&gt;&lt;/w:rPr&gt;&lt;/w:style&gt;&lt;w:style w:type="character" w:customStyle="1" w:styleId="SidhuvudChar"&gt;&lt;w:name w:val="Sidhuvud Char"/&gt;&lt;w:basedOn w:val="Standardstycketeckensnitt"/&gt;&lt;w:link w:val="Sidhuvud"/&gt;&lt;w:uiPriority w:val="99"/&gt;&lt;w:rPr&gt;&lt;w:rFonts w:asciiTheme="majorHAnsi" w:hAnsiTheme="majorHAnsi"/&gt;&lt;w:sz w:val="19"/&gt;&lt;/w:rPr&gt;&lt;/w:style&gt;&lt;/w:styles&gt;&lt;/pkg:xmlData&gt;&lt;/pkg:part&gt;&lt;/pkg:package&gt;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78DB50EEC6E5E045AE96D787BE1D3360" ma:contentTypeVersion="4" ma:contentTypeDescription="Skapa nytt dokument med möjlighet att välja RK-mall" ma:contentTypeScope="" ma:versionID="36eb935de29fcb85ebd43be9afdebb0f">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xmlns:ns6="ae07c849-7507-4f20-8f9a-89639afc4a8a" targetNamespace="http://schemas.microsoft.com/office/2006/metadata/properties" ma:root="true" ma:fieldsID="419f042cd3a0bdad08dfc6266d4822ec" ns2:_="" ns3:_="" ns4:_="" ns5:_="" ns6:_="">
    <xsd:import namespace="4e9c2f0c-7bf8-49af-8356-cbf363fc78a7"/>
    <xsd:import namespace="cc625d36-bb37-4650-91b9-0c96159295ba"/>
    <xsd:import namespace="18f3d968-6251-40b0-9f11-012b293496c2"/>
    <xsd:import namespace="9c9941df-7074-4a92-bf99-225d24d78d61"/>
    <xsd:import namespace="ae07c849-7507-4f20-8f9a-89639afc4a8a"/>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89d49540-ac3c-4738-8fbb-9a699acb265b}" ma:internalName="TaxCatchAllLabel" ma:readOnly="true" ma:showField="CatchAllDataLabel" ma:web="95b73f7b-1ce4-4ede-be9f-468a13695cb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89d49540-ac3c-4738-8fbb-9a699acb265b}" ma:internalName="TaxCatchAll" ma:showField="CatchAllData" ma:web="95b73f7b-1ce4-4ede-be9f-468a13695cb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07c849-7507-4f20-8f9a-89639afc4a8a"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/dep/kn/euigemensamt/TTE Energi</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2A8416-A8AC-49F6-BDEE-80B5FEBCEB64}">
  <ds:schemaRefs>
    <ds:schemaRef ds:uri="http://lp/documentinfo/RK"/>
  </ds:schemaRefs>
</ds:datastoreItem>
</file>

<file path=customXml/itemProps2.xml><?xml version="1.0" encoding="utf-8"?>
<ds:datastoreItem xmlns:ds="http://schemas.openxmlformats.org/officeDocument/2006/customXml" ds:itemID="{6D8374EF-3521-4EC4-85B3-59428763BCBE}">
  <ds:schemaRefs>
    <ds:schemaRef ds:uri="ae07c849-7507-4f20-8f9a-89639afc4a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A6C07CAE-CF38-438A-BA5A-DFE527C080B3}">
  <ds:schemaRefs>
    <ds:schemaRef ds:uri="http://schemas.openxmlformats.org/officeDocument/2006/bibliography"/>
  </ds:schemaRefs>
</ds:datastoreItem>
</file>

<file path=customXml/itemProps4.xml><?xml version="1.0" encoding="utf-8"?>
<ds:datastoreItem xmlns:ds="http://schemas.openxmlformats.org/officeDocument/2006/customXml" ds:itemID="{7F91B770-8536-4BB3-8D13-61A8C03FFBDC}">
  <ds:schemaRefs>
    <ds:schemaRef ds:uri="Microsoft.SharePoint.Taxonomy.ContentTypeSync"/>
  </ds:schemaRefs>
</ds:datastoreItem>
</file>

<file path=customXml/itemProps5.xml><?xml version="1.0" encoding="utf-8"?>
<ds:datastoreItem xmlns:ds="http://schemas.openxmlformats.org/officeDocument/2006/customXml" ds:itemID="{6FA39704-6F66-4E21-A1DB-475DCC145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e07c849-7507-4f20-8f9a-89639afc4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19CBDB-168D-49A7-BF30-FD5E60849CF9}">
  <ds:schemaRefs>
    <ds:schemaRef ds:uri="http://schemas.microsoft.com/office/2006/metadata/customXsn"/>
  </ds:schemaRefs>
</ds:datastoreItem>
</file>

<file path=customXml/itemProps7.xml><?xml version="1.0" encoding="utf-8"?>
<ds:datastoreItem xmlns:ds="http://schemas.openxmlformats.org/officeDocument/2006/customXml" ds:itemID="{DB17BA4C-DAA5-4151-AC83-A80BD587A353}">
  <ds:schemaRefs>
    <ds:schemaRef ds:uri="http://schemas.microsoft.com/sharepoint/v3/contenttype/forms"/>
  </ds:schemaRefs>
</ds:datastoreItem>
</file>

<file path=customXml/itemProps8.xml><?xml version="1.0" encoding="utf-8"?>
<ds:datastoreItem xmlns:ds="http://schemas.openxmlformats.org/officeDocument/2006/customXml" ds:itemID="{C01CF206-EBDD-4A65-83D2-6E7EC40FAD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6</Pages>
  <Words>935</Words>
  <Characters>4958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Hultgren</dc:creator>
  <cp:keywords/>
  <dc:description/>
  <cp:lastModifiedBy>Linda Hultgren</cp:lastModifiedBy>
  <cp:revision>63</cp:revision>
  <dcterms:created xsi:type="dcterms:W3CDTF">2024-02-19T13:01:00Z</dcterms:created>
  <dcterms:modified xsi:type="dcterms:W3CDTF">2024-03-01T11:14:00Z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0x010100BBA312BF02777149882D207184EC35C0320078DB50EEC6E5E045AE96D787BE1D3360</vt:lpwstr>
  </property>
  <property fmtid="{D5CDD505-2E9C-101B-9397-08002B2CF9AE}" pid="4" name="Organisation">
    <vt:lpwstr/>
  </property>
  <property fmtid="{D5CDD505-2E9C-101B-9397-08002B2CF9AE}" pid="5" name="ActivityCategory">
    <vt:lpwstr/>
  </property>
</Properties>
</file>